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848F9" w14:textId="69C0198E" w:rsidR="007F124C" w:rsidRPr="007F124C" w:rsidRDefault="007F124C" w:rsidP="007F124C">
      <w:pPr>
        <w:jc w:val="center"/>
        <w:rPr>
          <w:b/>
          <w:sz w:val="24"/>
          <w:u w:val="single"/>
        </w:rPr>
      </w:pPr>
      <w:r w:rsidRPr="007F124C">
        <w:rPr>
          <w:b/>
          <w:sz w:val="24"/>
          <w:u w:val="single"/>
        </w:rPr>
        <w:t xml:space="preserve">PROCES-VERBAL DU CONSEIL MUNICIPAL </w:t>
      </w:r>
      <w:r w:rsidR="007D23B6">
        <w:rPr>
          <w:b/>
          <w:sz w:val="24"/>
          <w:u w:val="single"/>
        </w:rPr>
        <w:t>DU 13 avril</w:t>
      </w:r>
      <w:r w:rsidRPr="007F124C">
        <w:rPr>
          <w:b/>
          <w:sz w:val="24"/>
          <w:u w:val="single"/>
        </w:rPr>
        <w:t xml:space="preserve"> 2023</w:t>
      </w:r>
      <w:r>
        <w:rPr>
          <w:b/>
          <w:sz w:val="24"/>
          <w:u w:val="single"/>
        </w:rPr>
        <w:br/>
      </w:r>
      <w:r w:rsidRPr="007F124C">
        <w:rPr>
          <w:b/>
          <w:sz w:val="24"/>
          <w:u w:val="single"/>
        </w:rPr>
        <w:t>COMMUNE DE TRIEUX</w:t>
      </w:r>
    </w:p>
    <w:p w14:paraId="68F43273" w14:textId="77777777" w:rsidR="007F124C" w:rsidRDefault="007F124C" w:rsidP="007F124C">
      <w:pPr>
        <w:pStyle w:val="Sansinterligne"/>
      </w:pPr>
    </w:p>
    <w:p w14:paraId="7B40563E" w14:textId="0A16353D" w:rsidR="006F3FAD" w:rsidRDefault="006F3FAD" w:rsidP="007F124C">
      <w:pPr>
        <w:pStyle w:val="Sansinterligne"/>
      </w:pPr>
      <w:r>
        <w:t>La réunion a débuté</w:t>
      </w:r>
      <w:r w:rsidR="004532A8">
        <w:t xml:space="preserve"> le </w:t>
      </w:r>
      <w:r w:rsidR="007D23B6">
        <w:t>13 avril 2023</w:t>
      </w:r>
      <w:r>
        <w:t xml:space="preserve"> sous la présidence </w:t>
      </w:r>
      <w:r w:rsidR="0061217C">
        <w:t>du Maire, Monsieur KOCIAK Jean-C</w:t>
      </w:r>
      <w:r>
        <w:t>laude.</w:t>
      </w:r>
    </w:p>
    <w:p w14:paraId="6E397B03" w14:textId="77777777" w:rsidR="003115AE" w:rsidRDefault="003115AE" w:rsidP="007F124C">
      <w:pPr>
        <w:pStyle w:val="Sansinterligne"/>
      </w:pPr>
    </w:p>
    <w:p w14:paraId="2E3110E9" w14:textId="77777777" w:rsidR="003115AE" w:rsidRDefault="004532A8" w:rsidP="007F124C">
      <w:pPr>
        <w:pStyle w:val="Sansinterligne"/>
        <w:rPr>
          <w:b/>
        </w:rPr>
      </w:pPr>
      <w:r>
        <w:rPr>
          <w:b/>
          <w:u w:val="single"/>
        </w:rPr>
        <w:t>Membres</w:t>
      </w:r>
      <w:r w:rsidR="003115AE" w:rsidRPr="003115AE">
        <w:rPr>
          <w:b/>
          <w:u w:val="single"/>
        </w:rPr>
        <w:t xml:space="preserve"> présents</w:t>
      </w:r>
      <w:r w:rsidR="003115AE" w:rsidRPr="003115AE">
        <w:rPr>
          <w:b/>
        </w:rPr>
        <w:t> :</w:t>
      </w:r>
    </w:p>
    <w:p w14:paraId="4D946B08" w14:textId="77777777" w:rsidR="007D23B6" w:rsidRDefault="00FD3124" w:rsidP="00FD3124">
      <w:pPr>
        <w:pStyle w:val="Sansinterligne"/>
      </w:pPr>
      <w:r>
        <w:t>Monsieur BARBERIO Antoine</w:t>
      </w:r>
      <w:r>
        <w:br/>
        <w:t>Monsieur BOSSI Yoann</w:t>
      </w:r>
    </w:p>
    <w:p w14:paraId="1E8205CC" w14:textId="7D252857" w:rsidR="007D23B6" w:rsidRDefault="007D23B6" w:rsidP="00FD3124">
      <w:pPr>
        <w:pStyle w:val="Sansinterligne"/>
      </w:pPr>
      <w:r>
        <w:t>Monsieur CERONE Antony</w:t>
      </w:r>
    </w:p>
    <w:p w14:paraId="3C78589D" w14:textId="57E600CC" w:rsidR="007D23B6" w:rsidRDefault="007D23B6" w:rsidP="00FD3124">
      <w:pPr>
        <w:pStyle w:val="Sansinterligne"/>
      </w:pPr>
      <w:r>
        <w:t xml:space="preserve">Madame CIPRIANI Christiane    </w:t>
      </w:r>
      <w:r w:rsidR="00FD3124">
        <w:br/>
        <w:t>Madame DELLES Nathalie</w:t>
      </w:r>
      <w:r w:rsidR="00FD3124">
        <w:br/>
        <w:t>Madame DEVAUX Stéphanie</w:t>
      </w:r>
      <w:r w:rsidR="00FD3124">
        <w:br/>
        <w:t>Madame DURLA Jocelyne</w:t>
      </w:r>
      <w:r w:rsidR="00FD3124">
        <w:br/>
        <w:t>Madame FILLGRAFF Monique</w:t>
      </w:r>
      <w:r w:rsidR="00FD3124">
        <w:br/>
        <w:t>Monsieur GIANGRANDI Patrick</w:t>
      </w:r>
      <w:r w:rsidR="00FD3124">
        <w:br/>
        <w:t>Monsieur HENRY Pascal</w:t>
      </w:r>
      <w:r w:rsidR="00FD3124">
        <w:br/>
        <w:t>Monsieur KOCIAK Jean-Claude</w:t>
      </w:r>
      <w:r w:rsidR="00FD3124">
        <w:br/>
        <w:t>Madame LANDOWSKY Sylvie</w:t>
      </w:r>
    </w:p>
    <w:p w14:paraId="2B6286FF" w14:textId="38DE3EA1" w:rsidR="003115AE" w:rsidRDefault="007D23B6" w:rsidP="00FD3124">
      <w:pPr>
        <w:pStyle w:val="Sansinterligne"/>
      </w:pPr>
      <w:r>
        <w:t>Monsieur MARZEK Jean-Pierre</w:t>
      </w:r>
      <w:r w:rsidR="00FD3124">
        <w:br/>
        <w:t>Monsieur MENGHI Marizio</w:t>
      </w:r>
      <w:r w:rsidR="00FD3124">
        <w:br/>
        <w:t>Madame MILIZIANO Jennifer</w:t>
      </w:r>
      <w:r w:rsidR="00FD3124">
        <w:br/>
        <w:t xml:space="preserve">Madame SABBA </w:t>
      </w:r>
      <w:r>
        <w:t>Bériza</w:t>
      </w:r>
      <w:r w:rsidR="00FD3124">
        <w:br/>
        <w:t>Monsieur TELLIER Olivier</w:t>
      </w:r>
      <w:r w:rsidR="00FD3124">
        <w:br/>
        <w:t>Madame THIRION WATRIN Frédérique</w:t>
      </w:r>
    </w:p>
    <w:p w14:paraId="76A1F39E" w14:textId="77777777" w:rsidR="007D23B6" w:rsidRDefault="007D23B6" w:rsidP="007D23B6">
      <w:pPr>
        <w:pStyle w:val="Sansinterligne"/>
      </w:pPr>
      <w:r>
        <w:t xml:space="preserve">Monsieur TOMC Claude    </w:t>
      </w:r>
    </w:p>
    <w:p w14:paraId="769FE580" w14:textId="6F3446F9" w:rsidR="007D23B6" w:rsidRDefault="007D23B6" w:rsidP="007D23B6">
      <w:pPr>
        <w:pStyle w:val="Sansinterligne"/>
      </w:pPr>
      <w:r>
        <w:t>Madame VAN MEEL Lucie</w:t>
      </w:r>
    </w:p>
    <w:p w14:paraId="7DE1C1FE" w14:textId="77777777" w:rsidR="00102668" w:rsidRDefault="00102668" w:rsidP="007F124C">
      <w:pPr>
        <w:pStyle w:val="Sansinterligne"/>
        <w:rPr>
          <w:b/>
          <w:u w:val="single"/>
        </w:rPr>
      </w:pPr>
    </w:p>
    <w:p w14:paraId="58DC39EA" w14:textId="77777777" w:rsidR="003115AE" w:rsidRDefault="004532A8" w:rsidP="007F124C">
      <w:pPr>
        <w:pStyle w:val="Sansinterligne"/>
        <w:rPr>
          <w:b/>
        </w:rPr>
      </w:pPr>
      <w:r>
        <w:rPr>
          <w:b/>
          <w:u w:val="single"/>
        </w:rPr>
        <w:t>Membres</w:t>
      </w:r>
      <w:r w:rsidR="00BF0567" w:rsidRPr="003115AE">
        <w:rPr>
          <w:b/>
          <w:u w:val="single"/>
        </w:rPr>
        <w:t xml:space="preserve"> </w:t>
      </w:r>
      <w:r w:rsidR="003115AE" w:rsidRPr="003115AE">
        <w:rPr>
          <w:b/>
          <w:u w:val="single"/>
        </w:rPr>
        <w:t>absents représentés</w:t>
      </w:r>
      <w:r w:rsidR="003115AE" w:rsidRPr="003115AE">
        <w:rPr>
          <w:b/>
        </w:rPr>
        <w:t> :</w:t>
      </w:r>
    </w:p>
    <w:p w14:paraId="041D4FCB" w14:textId="6ACC40C9" w:rsidR="007D23B6" w:rsidRDefault="00C12763" w:rsidP="00F81B3D">
      <w:pPr>
        <w:pStyle w:val="Sansinterligne"/>
      </w:pPr>
      <w:r>
        <w:br/>
        <w:t xml:space="preserve">Madame MANGEOT Nathalie  </w:t>
      </w:r>
      <w:r w:rsidR="007D23B6">
        <w:t xml:space="preserve">    </w:t>
      </w:r>
      <w:r>
        <w:t xml:space="preserve">  Pouvoir donné à Mme MILIZIANO Jennifer   </w:t>
      </w:r>
    </w:p>
    <w:p w14:paraId="5977FC0B" w14:textId="0B377D3D" w:rsidR="007D23B6" w:rsidRDefault="007D23B6" w:rsidP="00F81B3D">
      <w:pPr>
        <w:pStyle w:val="Sansinterligne"/>
      </w:pPr>
      <w:r>
        <w:t>Monsieur RIANI Gérald</w:t>
      </w:r>
      <w:r>
        <w:tab/>
      </w:r>
      <w:r>
        <w:tab/>
        <w:t xml:space="preserve">   Pouvoir donné à M. GIANGRANDI Patrick</w:t>
      </w:r>
      <w:r w:rsidR="00C12763">
        <w:t xml:space="preserve"> </w:t>
      </w:r>
    </w:p>
    <w:p w14:paraId="2E76C0A9" w14:textId="1525F53B" w:rsidR="003115AE" w:rsidRDefault="00C12763" w:rsidP="007F124C">
      <w:pPr>
        <w:pStyle w:val="Sansinterligne"/>
      </w:pPr>
      <w:r>
        <w:t xml:space="preserve">Monsieur THOMAS Julien </w:t>
      </w:r>
      <w:r w:rsidR="007D23B6">
        <w:tab/>
      </w:r>
      <w:r>
        <w:t xml:space="preserve">   Pouvoir donné à M BOSSI Yoann</w:t>
      </w:r>
      <w:r>
        <w:br/>
      </w:r>
    </w:p>
    <w:p w14:paraId="1CC9DFC0" w14:textId="2B44A0D2" w:rsidR="004532A8" w:rsidRDefault="004532A8" w:rsidP="007F124C">
      <w:pPr>
        <w:pStyle w:val="Sansinterligne"/>
      </w:pPr>
      <w:r>
        <w:t xml:space="preserve">Secrétaire de séance : </w:t>
      </w:r>
      <w:r w:rsidR="007D23B6">
        <w:t>Madame DEVAUX Stéphanie</w:t>
      </w:r>
    </w:p>
    <w:p w14:paraId="6C3DA0F6" w14:textId="77777777" w:rsidR="007D23B6" w:rsidRDefault="007D23B6" w:rsidP="007F124C">
      <w:pPr>
        <w:pStyle w:val="Sansinterligne"/>
      </w:pPr>
    </w:p>
    <w:p w14:paraId="07997FC0" w14:textId="00BC28BC" w:rsidR="003115AE" w:rsidRDefault="003115AE" w:rsidP="007F124C">
      <w:pPr>
        <w:pStyle w:val="Sansinterligne"/>
      </w:pPr>
      <w:r>
        <w:t xml:space="preserve">Le quorum (plus de la moitié des </w:t>
      </w:r>
      <w:r w:rsidR="00102668">
        <w:t>23</w:t>
      </w:r>
      <w:r w:rsidR="00B867E8">
        <w:t xml:space="preserve"> membres) étant</w:t>
      </w:r>
      <w:r>
        <w:t xml:space="preserve"> atteint, la séance est ouverte.</w:t>
      </w:r>
    </w:p>
    <w:p w14:paraId="7CCBED94" w14:textId="77777777" w:rsidR="002B574C" w:rsidRDefault="002B574C" w:rsidP="007F124C">
      <w:pPr>
        <w:pStyle w:val="Sansinterligne"/>
      </w:pPr>
    </w:p>
    <w:p w14:paraId="36664698" w14:textId="669A718B" w:rsidR="002B574C" w:rsidRDefault="002B574C" w:rsidP="007F124C">
      <w:pPr>
        <w:pStyle w:val="Sansinterligne"/>
      </w:pPr>
      <w:r>
        <w:t>Adoption du procès-verbal de la séance du 15 mars 2023 à la majorité (4 abstentions : Mme SABBA Bériza ; Mme THIRION-WATRIN Frédérique, M. GIANG</w:t>
      </w:r>
      <w:r w:rsidR="00462A22">
        <w:t>R</w:t>
      </w:r>
      <w:r>
        <w:t>ANDRI Patrick, M. RIANI Gérald.)</w:t>
      </w:r>
    </w:p>
    <w:p w14:paraId="26C6A8AA" w14:textId="77777777" w:rsidR="006B4840" w:rsidRDefault="006B4840" w:rsidP="007F124C">
      <w:pPr>
        <w:pStyle w:val="Sansinterligne"/>
      </w:pPr>
    </w:p>
    <w:p w14:paraId="2E415947" w14:textId="77777777" w:rsidR="00916CA2" w:rsidRDefault="003115AE" w:rsidP="00796917">
      <w:pPr>
        <w:pStyle w:val="Sansinterligne"/>
        <w:rPr>
          <w:b/>
        </w:rPr>
      </w:pPr>
      <w:r w:rsidRPr="003115AE">
        <w:rPr>
          <w:b/>
          <w:u w:val="single"/>
        </w:rPr>
        <w:t>Ordre du jour</w:t>
      </w:r>
      <w:r w:rsidRPr="003115AE">
        <w:rPr>
          <w:b/>
        </w:rPr>
        <w:t> :</w:t>
      </w:r>
    </w:p>
    <w:p w14:paraId="10C69442" w14:textId="77777777" w:rsidR="007D23B6" w:rsidRDefault="007D23B6" w:rsidP="00796917">
      <w:pPr>
        <w:pStyle w:val="Sansinterligne"/>
        <w:rPr>
          <w:b/>
        </w:rPr>
      </w:pPr>
    </w:p>
    <w:p w14:paraId="2D326D5D" w14:textId="71C6DB24" w:rsidR="007D23B6" w:rsidRDefault="007D23B6" w:rsidP="00796917">
      <w:pPr>
        <w:pStyle w:val="Sansinterligne"/>
        <w:rPr>
          <w:b/>
        </w:rPr>
      </w:pPr>
      <w:r>
        <w:rPr>
          <w:rFonts w:ascii="Arial" w:hAnsi="Arial" w:cs="Arial"/>
        </w:rPr>
        <w:t xml:space="preserve">076_2023 Fongibilité des crédits </w:t>
      </w:r>
      <w:r>
        <w:br/>
      </w:r>
      <w:r>
        <w:rPr>
          <w:rFonts w:ascii="Arial" w:hAnsi="Arial" w:cs="Arial"/>
        </w:rPr>
        <w:t xml:space="preserve">077_2023 CFU </w:t>
      </w:r>
      <w:r>
        <w:br/>
      </w:r>
      <w:r>
        <w:rPr>
          <w:rFonts w:ascii="Arial" w:hAnsi="Arial" w:cs="Arial"/>
        </w:rPr>
        <w:t xml:space="preserve">078_2023 Affectation du résultat </w:t>
      </w:r>
      <w:r>
        <w:br/>
      </w:r>
      <w:r>
        <w:rPr>
          <w:rFonts w:ascii="Arial" w:hAnsi="Arial" w:cs="Arial"/>
        </w:rPr>
        <w:t xml:space="preserve">079_2023 Budget Primitif 2023 </w:t>
      </w:r>
      <w:r>
        <w:br/>
      </w:r>
      <w:r>
        <w:rPr>
          <w:rFonts w:ascii="Arial" w:hAnsi="Arial" w:cs="Arial"/>
        </w:rPr>
        <w:t>080_2023 Subventions aux associations 2023</w:t>
      </w:r>
    </w:p>
    <w:p w14:paraId="1EC8AD96" w14:textId="77777777" w:rsidR="003341BB" w:rsidRPr="00916CA2" w:rsidRDefault="003341BB" w:rsidP="00916CA2">
      <w:pPr>
        <w:pStyle w:val="Sansinterligne"/>
      </w:pPr>
    </w:p>
    <w:p w14:paraId="45D32B21" w14:textId="77777777" w:rsidR="00C301E4" w:rsidRDefault="00C301E4" w:rsidP="00CC37D0">
      <w:pPr>
        <w:pStyle w:val="Sansinterligne"/>
      </w:pPr>
      <w:r>
        <w:t>- Questions diverses</w:t>
      </w:r>
    </w:p>
    <w:p w14:paraId="512A7DC9" w14:textId="77777777" w:rsidR="00A5652F" w:rsidRDefault="00A5652F" w:rsidP="003115AE">
      <w:pPr>
        <w:pStyle w:val="Sansinterligne"/>
        <w:pBdr>
          <w:bottom w:val="single" w:sz="6" w:space="1" w:color="auto"/>
        </w:pBdr>
      </w:pPr>
    </w:p>
    <w:p w14:paraId="662857F7" w14:textId="77777777" w:rsidR="00217A58" w:rsidRDefault="00217A58" w:rsidP="00217A58">
      <w:pPr>
        <w:pStyle w:val="Sansinterligne"/>
        <w:rPr>
          <w:b/>
        </w:rPr>
      </w:pPr>
    </w:p>
    <w:p w14:paraId="3B55B987" w14:textId="77777777" w:rsidR="00BA5664" w:rsidRDefault="00BA5664" w:rsidP="00217A58">
      <w:pPr>
        <w:pStyle w:val="Sansinterligne"/>
        <w:rPr>
          <w:b/>
        </w:rPr>
      </w:pPr>
    </w:p>
    <w:p w14:paraId="62BB39B2" w14:textId="77777777" w:rsidR="00BA5664" w:rsidRDefault="00BA5664" w:rsidP="00217A58">
      <w:pPr>
        <w:pStyle w:val="Sansinterligne"/>
        <w:rPr>
          <w:b/>
        </w:rPr>
      </w:pPr>
    </w:p>
    <w:p w14:paraId="34C397AA" w14:textId="48A9E195" w:rsidR="00217A58" w:rsidRPr="00FC2D77" w:rsidRDefault="00BA5664" w:rsidP="00A91967">
      <w:pPr>
        <w:pStyle w:val="Sansinterligne"/>
        <w:pBdr>
          <w:top w:val="single" w:sz="4" w:space="1" w:color="auto"/>
          <w:left w:val="single" w:sz="4" w:space="4" w:color="auto"/>
          <w:bottom w:val="single" w:sz="4" w:space="1" w:color="auto"/>
          <w:right w:val="single" w:sz="4" w:space="4" w:color="auto"/>
        </w:pBdr>
        <w:rPr>
          <w:b/>
        </w:rPr>
      </w:pPr>
      <w:r>
        <w:rPr>
          <w:rFonts w:ascii="Arial" w:hAnsi="Arial" w:cs="Arial"/>
        </w:rPr>
        <w:t xml:space="preserve">076_2023 Fongibilité des crédits </w:t>
      </w:r>
    </w:p>
    <w:p w14:paraId="35FDCFD8" w14:textId="77777777" w:rsidR="00BA5664" w:rsidRDefault="00BA5664" w:rsidP="00BA5664">
      <w:pPr>
        <w:spacing w:before="240" w:after="240"/>
        <w:jc w:val="both"/>
        <w:rPr>
          <w:rFonts w:ascii="Verdana" w:hAnsi="Verdana" w:cs="Arial"/>
          <w:sz w:val="20"/>
          <w:szCs w:val="20"/>
        </w:rPr>
      </w:pPr>
      <w:r>
        <w:rPr>
          <w:rFonts w:ascii="Verdana" w:hAnsi="Verdana" w:cs="Arial"/>
          <w:color w:val="000000"/>
          <w:sz w:val="20"/>
          <w:szCs w:val="20"/>
        </w:rPr>
        <w:t>L'instruction comptable et budgétaire M57 permet plus de souplesse budgétaire puisqu'elle offre la possibilité au Conseil Municipal de déléguer au maire la possibilité de procéder à des mouvements de crédits de chapitre à chapitre, à l'exclusion des crédits relatifs aux dépenses de personnel, dans la limite de 7.5% du montant des dépenses réelles de chacune des sections (article L.5217-10-6 du CGCT). Dans ce cas, le maire informe l'assemblée délibérante de ces mouvements de ces mouvements de crédits lors de sa plus proche séance.</w:t>
      </w:r>
    </w:p>
    <w:p w14:paraId="651B7040" w14:textId="77777777" w:rsidR="00BA5664" w:rsidRDefault="00BA5664" w:rsidP="00BA5664">
      <w:pPr>
        <w:spacing w:before="240" w:after="240"/>
        <w:jc w:val="both"/>
        <w:rPr>
          <w:rFonts w:ascii="Verdana" w:hAnsi="Verdana" w:cs="Arial"/>
          <w:sz w:val="20"/>
          <w:szCs w:val="20"/>
        </w:rPr>
      </w:pPr>
      <w:r>
        <w:rPr>
          <w:rFonts w:ascii="Verdana" w:hAnsi="Verdana" w:cs="Arial"/>
          <w:color w:val="000000"/>
          <w:sz w:val="20"/>
          <w:szCs w:val="20"/>
        </w:rPr>
        <w:t>Cette disposition permettrait d'amender si besoin la répartition des crédits budgétaire entre chaque chapitre budgétaire (chapitres budgétaires classiques et chapitre opération) afin d'ajuster au plus près les crédits aux besoins de réparation et sans modifier le montant global des investissements. Cette disposition permettrait de réaliser des opérations purement techniques avec rapidité.</w:t>
      </w:r>
    </w:p>
    <w:p w14:paraId="68AE3ED5" w14:textId="77777777" w:rsidR="00BA5664" w:rsidRDefault="00BA5664" w:rsidP="00BA5664">
      <w:pPr>
        <w:spacing w:before="240" w:after="240"/>
        <w:jc w:val="both"/>
        <w:rPr>
          <w:rFonts w:ascii="Verdana" w:hAnsi="Verdana" w:cs="Arial"/>
          <w:sz w:val="20"/>
          <w:szCs w:val="20"/>
        </w:rPr>
      </w:pPr>
      <w:r>
        <w:rPr>
          <w:rFonts w:ascii="Verdana" w:hAnsi="Verdana" w:cs="Arial"/>
          <w:color w:val="000000"/>
          <w:sz w:val="20"/>
          <w:szCs w:val="20"/>
        </w:rPr>
        <w:t>Le conseil municipal, après en avoir délibéré à l’unanimité :</w:t>
      </w:r>
    </w:p>
    <w:p w14:paraId="7FAD6DAE" w14:textId="77777777" w:rsidR="00BA5664" w:rsidRDefault="00BA5664" w:rsidP="00BA5664">
      <w:pPr>
        <w:spacing w:before="240" w:after="240"/>
        <w:jc w:val="both"/>
        <w:rPr>
          <w:rFonts w:ascii="Verdana" w:hAnsi="Verdana" w:cs="Arial"/>
          <w:sz w:val="20"/>
          <w:szCs w:val="20"/>
        </w:rPr>
      </w:pPr>
      <w:r>
        <w:rPr>
          <w:rFonts w:ascii="Verdana" w:hAnsi="Verdana" w:cs="Arial"/>
          <w:color w:val="000000"/>
          <w:sz w:val="20"/>
          <w:szCs w:val="20"/>
        </w:rPr>
        <w:t>* autorise M. Le Maire à procéder à des mouvements de crédits de chapitre à chapitre, à l'exclusion des crédits relatifs aux dépenses de personnel et aux concours aux associations, dans une limite fixée à l'occasion du budget et ne pouvant dépasser 7.5 % des dépenses réelles de chacune des sections, à compter du 1er janvier 2023.</w:t>
      </w:r>
    </w:p>
    <w:p w14:paraId="275DEE9B" w14:textId="3B7EC9F2" w:rsidR="00FC2D77" w:rsidRDefault="00FC2D77" w:rsidP="00217A58">
      <w:pPr>
        <w:pStyle w:val="Sansinterligne"/>
        <w:rPr>
          <w:b/>
        </w:rPr>
      </w:pPr>
      <w:r>
        <w:rPr>
          <w:b/>
          <w:bCs/>
          <w:color w:val="000000"/>
          <w:sz w:val="24"/>
          <w:szCs w:val="24"/>
        </w:rPr>
        <w:t>2</w:t>
      </w:r>
      <w:r w:rsidR="002B574C">
        <w:rPr>
          <w:b/>
          <w:bCs/>
          <w:color w:val="000000"/>
          <w:sz w:val="24"/>
          <w:szCs w:val="24"/>
        </w:rPr>
        <w:t>3</w:t>
      </w:r>
      <w:r>
        <w:rPr>
          <w:b/>
          <w:bCs/>
          <w:color w:val="000000"/>
          <w:sz w:val="24"/>
          <w:szCs w:val="24"/>
        </w:rPr>
        <w:t xml:space="preserve"> voix pour</w:t>
      </w:r>
    </w:p>
    <w:p w14:paraId="2677CDD4" w14:textId="77777777" w:rsidR="0061217C" w:rsidRDefault="0061217C" w:rsidP="00217A58">
      <w:pPr>
        <w:pStyle w:val="Sansinterligne"/>
        <w:rPr>
          <w:b/>
        </w:rPr>
      </w:pPr>
    </w:p>
    <w:p w14:paraId="5D20147B" w14:textId="77777777" w:rsidR="0061217C" w:rsidRDefault="0061217C" w:rsidP="00217A58">
      <w:pPr>
        <w:pStyle w:val="Sansinterligne"/>
        <w:rPr>
          <w:b/>
        </w:rPr>
      </w:pPr>
    </w:p>
    <w:p w14:paraId="32BEA40D" w14:textId="77777777" w:rsidR="0061217C" w:rsidRPr="00FC2D77" w:rsidRDefault="0061217C" w:rsidP="00217A58">
      <w:pPr>
        <w:pStyle w:val="Sansinterligne"/>
        <w:rPr>
          <w:b/>
        </w:rPr>
      </w:pPr>
    </w:p>
    <w:p w14:paraId="59977278" w14:textId="109B49B4" w:rsidR="00217A58" w:rsidRPr="00FC2D77" w:rsidRDefault="002B574C" w:rsidP="00A91967">
      <w:pPr>
        <w:pStyle w:val="Sansinterligne"/>
        <w:pBdr>
          <w:top w:val="single" w:sz="4" w:space="1" w:color="auto"/>
          <w:left w:val="single" w:sz="4" w:space="4" w:color="auto"/>
          <w:bottom w:val="single" w:sz="4" w:space="1" w:color="auto"/>
          <w:right w:val="single" w:sz="4" w:space="4" w:color="auto"/>
        </w:pBdr>
        <w:rPr>
          <w:b/>
        </w:rPr>
      </w:pPr>
      <w:r>
        <w:rPr>
          <w:rFonts w:ascii="Arial" w:hAnsi="Arial" w:cs="Arial"/>
        </w:rPr>
        <w:t>077_2023 CFU</w:t>
      </w:r>
    </w:p>
    <w:p w14:paraId="6BABF453" w14:textId="77777777" w:rsidR="00526E9E" w:rsidRDefault="00526E9E" w:rsidP="0061217C">
      <w:pPr>
        <w:spacing w:after="0" w:line="240" w:lineRule="auto"/>
        <w:jc w:val="both"/>
        <w:rPr>
          <w:rFonts w:ascii="Verdana" w:hAnsi="Verdana" w:cs="Arial"/>
          <w:b/>
          <w:bCs/>
          <w:color w:val="000000"/>
          <w:sz w:val="20"/>
          <w:szCs w:val="20"/>
        </w:rPr>
      </w:pPr>
    </w:p>
    <w:p w14:paraId="665C0081" w14:textId="77777777" w:rsidR="002B574C" w:rsidRPr="00010AC7" w:rsidRDefault="002B574C" w:rsidP="002B574C">
      <w:pPr>
        <w:jc w:val="both"/>
        <w:rPr>
          <w:rStyle w:val="markedcontent"/>
          <w:rFonts w:ascii="Arial" w:hAnsi="Arial" w:cs="Arial"/>
        </w:rPr>
      </w:pPr>
      <w:r w:rsidRPr="00010AC7">
        <w:rPr>
          <w:rStyle w:val="markedcontent"/>
          <w:rFonts w:ascii="Arial" w:hAnsi="Arial" w:cs="Arial"/>
        </w:rPr>
        <w:t xml:space="preserve">Le I de l’article 242 de la loi de finances pour 2019 dispose que le « compte financier unique se substitue, durant la période de l'expérimentation, au compte administratif ainsi qu'au compte de gestion, par dérogation aux dispositions régissant ces documents ». </w:t>
      </w:r>
    </w:p>
    <w:p w14:paraId="728C3897" w14:textId="77777777" w:rsidR="002B574C" w:rsidRPr="00010AC7" w:rsidRDefault="002B574C" w:rsidP="002B574C">
      <w:pPr>
        <w:jc w:val="both"/>
        <w:rPr>
          <w:rStyle w:val="markedcontent"/>
          <w:rFonts w:ascii="Arial" w:hAnsi="Arial" w:cs="Arial"/>
        </w:rPr>
      </w:pPr>
      <w:r w:rsidRPr="00010AC7">
        <w:rPr>
          <w:rStyle w:val="markedcontent"/>
          <w:rFonts w:ascii="Arial" w:hAnsi="Arial" w:cs="Arial"/>
        </w:rPr>
        <w:t>Le budget général de l’exercice 2022 pour lequel le Compte Financier Unique vous est soumis par Monsieur le Maire s’est exécuté du 1er janvier 2022 au 31 décembre 2022 pour les opérations de la Section de Fonctionnement et d’investissement.</w:t>
      </w:r>
    </w:p>
    <w:p w14:paraId="7CFAB5EA" w14:textId="77B5707A" w:rsidR="002B574C" w:rsidRDefault="002B574C" w:rsidP="002B574C">
      <w:pPr>
        <w:jc w:val="both"/>
      </w:pPr>
      <w:r w:rsidRPr="00010AC7">
        <w:rPr>
          <w:rStyle w:val="markedcontent"/>
          <w:rFonts w:ascii="Arial" w:hAnsi="Arial" w:cs="Arial"/>
        </w:rPr>
        <w:t>De ce document comptable se dégagent les résultats suivants :</w:t>
      </w:r>
    </w:p>
    <w:tbl>
      <w:tblPr>
        <w:tblStyle w:val="Grilledutableau"/>
        <w:tblW w:w="0" w:type="auto"/>
        <w:tblLook w:val="04A0" w:firstRow="1" w:lastRow="0" w:firstColumn="1" w:lastColumn="0" w:noHBand="0" w:noVBand="1"/>
      </w:tblPr>
      <w:tblGrid>
        <w:gridCol w:w="2142"/>
        <w:gridCol w:w="1768"/>
        <w:gridCol w:w="1692"/>
        <w:gridCol w:w="1768"/>
        <w:gridCol w:w="1692"/>
      </w:tblGrid>
      <w:tr w:rsidR="002B574C" w:rsidRPr="00010AC7" w14:paraId="557B6EBB" w14:textId="77777777" w:rsidTr="000B0F05">
        <w:trPr>
          <w:trHeight w:val="364"/>
        </w:trPr>
        <w:tc>
          <w:tcPr>
            <w:tcW w:w="2255" w:type="dxa"/>
          </w:tcPr>
          <w:p w14:paraId="3921DF9F" w14:textId="77777777" w:rsidR="002B574C" w:rsidRPr="00010AC7" w:rsidRDefault="002B574C" w:rsidP="000B0F05">
            <w:pPr>
              <w:jc w:val="center"/>
              <w:rPr>
                <w:b/>
                <w:sz w:val="20"/>
                <w:szCs w:val="20"/>
              </w:rPr>
            </w:pPr>
          </w:p>
        </w:tc>
        <w:tc>
          <w:tcPr>
            <w:tcW w:w="3536" w:type="dxa"/>
            <w:gridSpan w:val="2"/>
          </w:tcPr>
          <w:p w14:paraId="638CBC4A" w14:textId="77777777" w:rsidR="002B574C" w:rsidRPr="00010AC7" w:rsidRDefault="002B574C" w:rsidP="000B0F05">
            <w:pPr>
              <w:jc w:val="center"/>
              <w:rPr>
                <w:b/>
                <w:sz w:val="20"/>
                <w:szCs w:val="20"/>
              </w:rPr>
            </w:pPr>
            <w:r w:rsidRPr="00010AC7">
              <w:rPr>
                <w:b/>
                <w:sz w:val="20"/>
                <w:szCs w:val="20"/>
              </w:rPr>
              <w:t>investissement</w:t>
            </w:r>
          </w:p>
        </w:tc>
        <w:tc>
          <w:tcPr>
            <w:tcW w:w="3536" w:type="dxa"/>
            <w:gridSpan w:val="2"/>
          </w:tcPr>
          <w:p w14:paraId="29204172" w14:textId="77777777" w:rsidR="002B574C" w:rsidRPr="00010AC7" w:rsidRDefault="002B574C" w:rsidP="000B0F05">
            <w:pPr>
              <w:jc w:val="center"/>
              <w:rPr>
                <w:b/>
                <w:sz w:val="20"/>
                <w:szCs w:val="20"/>
              </w:rPr>
            </w:pPr>
            <w:r w:rsidRPr="00010AC7">
              <w:rPr>
                <w:b/>
                <w:sz w:val="20"/>
                <w:szCs w:val="20"/>
              </w:rPr>
              <w:t>fonctionnement</w:t>
            </w:r>
          </w:p>
        </w:tc>
      </w:tr>
      <w:tr w:rsidR="002B574C" w:rsidRPr="00010AC7" w14:paraId="25FA1DF1" w14:textId="77777777" w:rsidTr="000B0F05">
        <w:trPr>
          <w:trHeight w:val="297"/>
        </w:trPr>
        <w:tc>
          <w:tcPr>
            <w:tcW w:w="2255" w:type="dxa"/>
          </w:tcPr>
          <w:p w14:paraId="7B53DE3C" w14:textId="77777777" w:rsidR="002B574C" w:rsidRPr="00010AC7" w:rsidRDefault="002B574C" w:rsidP="000B0F05">
            <w:pPr>
              <w:jc w:val="center"/>
              <w:rPr>
                <w:sz w:val="20"/>
                <w:szCs w:val="20"/>
              </w:rPr>
            </w:pPr>
          </w:p>
        </w:tc>
        <w:tc>
          <w:tcPr>
            <w:tcW w:w="1809" w:type="dxa"/>
          </w:tcPr>
          <w:p w14:paraId="5B81AFFD" w14:textId="77777777" w:rsidR="002B574C" w:rsidRPr="00010AC7" w:rsidRDefault="002B574C" w:rsidP="000B0F05">
            <w:pPr>
              <w:jc w:val="center"/>
              <w:rPr>
                <w:sz w:val="20"/>
                <w:szCs w:val="20"/>
              </w:rPr>
            </w:pPr>
            <w:r w:rsidRPr="00010AC7">
              <w:rPr>
                <w:sz w:val="20"/>
                <w:szCs w:val="20"/>
              </w:rPr>
              <w:t>dépenses</w:t>
            </w:r>
          </w:p>
        </w:tc>
        <w:tc>
          <w:tcPr>
            <w:tcW w:w="1727" w:type="dxa"/>
          </w:tcPr>
          <w:p w14:paraId="1949510F" w14:textId="77777777" w:rsidR="002B574C" w:rsidRPr="00010AC7" w:rsidRDefault="002B574C" w:rsidP="000B0F05">
            <w:pPr>
              <w:jc w:val="center"/>
              <w:rPr>
                <w:sz w:val="20"/>
                <w:szCs w:val="20"/>
              </w:rPr>
            </w:pPr>
            <w:r w:rsidRPr="00010AC7">
              <w:rPr>
                <w:sz w:val="20"/>
                <w:szCs w:val="20"/>
              </w:rPr>
              <w:t>recettes</w:t>
            </w:r>
          </w:p>
        </w:tc>
        <w:tc>
          <w:tcPr>
            <w:tcW w:w="1809" w:type="dxa"/>
          </w:tcPr>
          <w:p w14:paraId="2CB75F41" w14:textId="77777777" w:rsidR="002B574C" w:rsidRPr="00010AC7" w:rsidRDefault="002B574C" w:rsidP="000B0F05">
            <w:pPr>
              <w:jc w:val="center"/>
              <w:rPr>
                <w:sz w:val="20"/>
                <w:szCs w:val="20"/>
              </w:rPr>
            </w:pPr>
            <w:r w:rsidRPr="00010AC7">
              <w:rPr>
                <w:sz w:val="20"/>
                <w:szCs w:val="20"/>
              </w:rPr>
              <w:t>dépenses</w:t>
            </w:r>
          </w:p>
        </w:tc>
        <w:tc>
          <w:tcPr>
            <w:tcW w:w="1727" w:type="dxa"/>
          </w:tcPr>
          <w:p w14:paraId="11CDF9F0" w14:textId="77777777" w:rsidR="002B574C" w:rsidRPr="00010AC7" w:rsidRDefault="002B574C" w:rsidP="000B0F05">
            <w:pPr>
              <w:jc w:val="center"/>
              <w:rPr>
                <w:sz w:val="20"/>
                <w:szCs w:val="20"/>
              </w:rPr>
            </w:pPr>
            <w:r w:rsidRPr="00010AC7">
              <w:rPr>
                <w:sz w:val="20"/>
                <w:szCs w:val="20"/>
              </w:rPr>
              <w:t>recettes</w:t>
            </w:r>
          </w:p>
        </w:tc>
      </w:tr>
      <w:tr w:rsidR="002B574C" w:rsidRPr="00010AC7" w14:paraId="776EFC4B" w14:textId="77777777" w:rsidTr="000B0F05">
        <w:trPr>
          <w:trHeight w:val="297"/>
        </w:trPr>
        <w:tc>
          <w:tcPr>
            <w:tcW w:w="2255" w:type="dxa"/>
          </w:tcPr>
          <w:p w14:paraId="075B7168" w14:textId="77777777" w:rsidR="002B574C" w:rsidRPr="00010AC7" w:rsidRDefault="002B574C" w:rsidP="000B0F05">
            <w:pPr>
              <w:rPr>
                <w:sz w:val="20"/>
                <w:szCs w:val="20"/>
              </w:rPr>
            </w:pPr>
            <w:r w:rsidRPr="00010AC7">
              <w:rPr>
                <w:sz w:val="20"/>
                <w:szCs w:val="20"/>
              </w:rPr>
              <w:t>Prévu</w:t>
            </w:r>
          </w:p>
        </w:tc>
        <w:tc>
          <w:tcPr>
            <w:tcW w:w="1809" w:type="dxa"/>
          </w:tcPr>
          <w:p w14:paraId="5A1A67DD" w14:textId="77777777" w:rsidR="002B574C" w:rsidRPr="00010AC7" w:rsidRDefault="002B574C" w:rsidP="000B0F05">
            <w:pPr>
              <w:jc w:val="center"/>
              <w:rPr>
                <w:sz w:val="20"/>
                <w:szCs w:val="20"/>
              </w:rPr>
            </w:pPr>
            <w:r w:rsidRPr="00010AC7">
              <w:rPr>
                <w:sz w:val="20"/>
                <w:szCs w:val="20"/>
              </w:rPr>
              <w:t>1 031 049.40</w:t>
            </w:r>
          </w:p>
        </w:tc>
        <w:tc>
          <w:tcPr>
            <w:tcW w:w="1727" w:type="dxa"/>
          </w:tcPr>
          <w:p w14:paraId="420F7542" w14:textId="77777777" w:rsidR="002B574C" w:rsidRPr="00010AC7" w:rsidRDefault="002B574C" w:rsidP="000B0F05">
            <w:pPr>
              <w:jc w:val="center"/>
              <w:rPr>
                <w:sz w:val="20"/>
                <w:szCs w:val="20"/>
              </w:rPr>
            </w:pPr>
            <w:r w:rsidRPr="00010AC7">
              <w:rPr>
                <w:sz w:val="20"/>
                <w:szCs w:val="20"/>
              </w:rPr>
              <w:t>1 031 149.40</w:t>
            </w:r>
          </w:p>
        </w:tc>
        <w:tc>
          <w:tcPr>
            <w:tcW w:w="1809" w:type="dxa"/>
          </w:tcPr>
          <w:p w14:paraId="661234FF" w14:textId="77777777" w:rsidR="002B574C" w:rsidRPr="00010AC7" w:rsidRDefault="002B574C" w:rsidP="000B0F05">
            <w:pPr>
              <w:jc w:val="center"/>
              <w:rPr>
                <w:sz w:val="20"/>
                <w:szCs w:val="20"/>
              </w:rPr>
            </w:pPr>
            <w:r w:rsidRPr="00010AC7">
              <w:rPr>
                <w:sz w:val="20"/>
                <w:szCs w:val="20"/>
              </w:rPr>
              <w:t>1 780 061.98</w:t>
            </w:r>
          </w:p>
        </w:tc>
        <w:tc>
          <w:tcPr>
            <w:tcW w:w="1727" w:type="dxa"/>
          </w:tcPr>
          <w:p w14:paraId="63881A8A" w14:textId="77777777" w:rsidR="002B574C" w:rsidRPr="00010AC7" w:rsidRDefault="002B574C" w:rsidP="000B0F05">
            <w:pPr>
              <w:jc w:val="center"/>
              <w:rPr>
                <w:sz w:val="20"/>
                <w:szCs w:val="20"/>
              </w:rPr>
            </w:pPr>
            <w:r w:rsidRPr="00010AC7">
              <w:rPr>
                <w:sz w:val="20"/>
                <w:szCs w:val="20"/>
              </w:rPr>
              <w:t>1 780 061.98</w:t>
            </w:r>
          </w:p>
        </w:tc>
      </w:tr>
      <w:tr w:rsidR="002B574C" w:rsidRPr="00010AC7" w14:paraId="3C912DEC" w14:textId="77777777" w:rsidTr="000B0F05">
        <w:trPr>
          <w:trHeight w:val="281"/>
        </w:trPr>
        <w:tc>
          <w:tcPr>
            <w:tcW w:w="2255" w:type="dxa"/>
          </w:tcPr>
          <w:p w14:paraId="77D1B31E" w14:textId="77777777" w:rsidR="002B574C" w:rsidRPr="00010AC7" w:rsidRDefault="002B574C" w:rsidP="000B0F05">
            <w:pPr>
              <w:rPr>
                <w:sz w:val="20"/>
                <w:szCs w:val="20"/>
              </w:rPr>
            </w:pPr>
            <w:r w:rsidRPr="00010AC7">
              <w:rPr>
                <w:sz w:val="20"/>
                <w:szCs w:val="20"/>
              </w:rPr>
              <w:t>Réalisé</w:t>
            </w:r>
          </w:p>
        </w:tc>
        <w:tc>
          <w:tcPr>
            <w:tcW w:w="1809" w:type="dxa"/>
          </w:tcPr>
          <w:p w14:paraId="42D17910" w14:textId="77777777" w:rsidR="002B574C" w:rsidRPr="00010AC7" w:rsidRDefault="002B574C" w:rsidP="000B0F05">
            <w:pPr>
              <w:jc w:val="center"/>
              <w:rPr>
                <w:sz w:val="20"/>
                <w:szCs w:val="20"/>
              </w:rPr>
            </w:pPr>
            <w:r w:rsidRPr="00010AC7">
              <w:rPr>
                <w:sz w:val="20"/>
                <w:szCs w:val="20"/>
              </w:rPr>
              <w:t>564 712.95</w:t>
            </w:r>
          </w:p>
        </w:tc>
        <w:tc>
          <w:tcPr>
            <w:tcW w:w="1727" w:type="dxa"/>
          </w:tcPr>
          <w:p w14:paraId="791E3BB1" w14:textId="77777777" w:rsidR="002B574C" w:rsidRPr="00010AC7" w:rsidRDefault="002B574C" w:rsidP="000B0F05">
            <w:pPr>
              <w:jc w:val="center"/>
              <w:rPr>
                <w:sz w:val="20"/>
                <w:szCs w:val="20"/>
              </w:rPr>
            </w:pPr>
            <w:r w:rsidRPr="00010AC7">
              <w:rPr>
                <w:sz w:val="20"/>
                <w:szCs w:val="20"/>
              </w:rPr>
              <w:t>590 820.97</w:t>
            </w:r>
          </w:p>
        </w:tc>
        <w:tc>
          <w:tcPr>
            <w:tcW w:w="1809" w:type="dxa"/>
          </w:tcPr>
          <w:p w14:paraId="17E4F030" w14:textId="77777777" w:rsidR="002B574C" w:rsidRPr="00010AC7" w:rsidRDefault="002B574C" w:rsidP="000B0F05">
            <w:pPr>
              <w:jc w:val="center"/>
              <w:rPr>
                <w:sz w:val="20"/>
                <w:szCs w:val="20"/>
              </w:rPr>
            </w:pPr>
            <w:r w:rsidRPr="00010AC7">
              <w:rPr>
                <w:sz w:val="20"/>
                <w:szCs w:val="20"/>
              </w:rPr>
              <w:t>1 429 013.21</w:t>
            </w:r>
          </w:p>
        </w:tc>
        <w:tc>
          <w:tcPr>
            <w:tcW w:w="1727" w:type="dxa"/>
          </w:tcPr>
          <w:p w14:paraId="44DF10B8" w14:textId="77777777" w:rsidR="002B574C" w:rsidRPr="00010AC7" w:rsidRDefault="002B574C" w:rsidP="000B0F05">
            <w:pPr>
              <w:jc w:val="center"/>
              <w:rPr>
                <w:sz w:val="20"/>
                <w:szCs w:val="20"/>
              </w:rPr>
            </w:pPr>
            <w:r w:rsidRPr="00010AC7">
              <w:rPr>
                <w:sz w:val="20"/>
                <w:szCs w:val="20"/>
              </w:rPr>
              <w:t>1 836 823.18</w:t>
            </w:r>
          </w:p>
        </w:tc>
      </w:tr>
      <w:tr w:rsidR="002B574C" w:rsidRPr="00010AC7" w14:paraId="4989B0CC" w14:textId="77777777" w:rsidTr="000B0F05">
        <w:trPr>
          <w:trHeight w:val="297"/>
        </w:trPr>
        <w:tc>
          <w:tcPr>
            <w:tcW w:w="2255" w:type="dxa"/>
          </w:tcPr>
          <w:p w14:paraId="289B90BA" w14:textId="77777777" w:rsidR="002B574C" w:rsidRPr="00010AC7" w:rsidRDefault="002B574C" w:rsidP="000B0F05">
            <w:pPr>
              <w:rPr>
                <w:sz w:val="20"/>
                <w:szCs w:val="20"/>
              </w:rPr>
            </w:pPr>
            <w:r w:rsidRPr="00010AC7">
              <w:rPr>
                <w:sz w:val="20"/>
                <w:szCs w:val="20"/>
              </w:rPr>
              <w:t>Restes à réalisé</w:t>
            </w:r>
          </w:p>
        </w:tc>
        <w:tc>
          <w:tcPr>
            <w:tcW w:w="1809" w:type="dxa"/>
          </w:tcPr>
          <w:p w14:paraId="730BE8D0" w14:textId="77777777" w:rsidR="002B574C" w:rsidRPr="00010AC7" w:rsidRDefault="002B574C" w:rsidP="000B0F05">
            <w:pPr>
              <w:jc w:val="center"/>
              <w:rPr>
                <w:sz w:val="20"/>
                <w:szCs w:val="20"/>
              </w:rPr>
            </w:pPr>
            <w:r w:rsidRPr="00010AC7">
              <w:rPr>
                <w:sz w:val="20"/>
                <w:szCs w:val="20"/>
              </w:rPr>
              <w:t>34 702.35</w:t>
            </w:r>
          </w:p>
        </w:tc>
        <w:tc>
          <w:tcPr>
            <w:tcW w:w="1727" w:type="dxa"/>
          </w:tcPr>
          <w:p w14:paraId="2AEF6B13" w14:textId="77777777" w:rsidR="002B574C" w:rsidRPr="00010AC7" w:rsidRDefault="002B574C" w:rsidP="000B0F05">
            <w:pPr>
              <w:jc w:val="center"/>
              <w:rPr>
                <w:sz w:val="20"/>
                <w:szCs w:val="20"/>
              </w:rPr>
            </w:pPr>
            <w:r w:rsidRPr="00010AC7">
              <w:rPr>
                <w:sz w:val="20"/>
                <w:szCs w:val="20"/>
              </w:rPr>
              <w:t>0</w:t>
            </w:r>
          </w:p>
        </w:tc>
        <w:tc>
          <w:tcPr>
            <w:tcW w:w="1809" w:type="dxa"/>
          </w:tcPr>
          <w:p w14:paraId="3DEB86F4" w14:textId="77777777" w:rsidR="002B574C" w:rsidRPr="00010AC7" w:rsidRDefault="002B574C" w:rsidP="000B0F05">
            <w:pPr>
              <w:jc w:val="center"/>
              <w:rPr>
                <w:sz w:val="20"/>
                <w:szCs w:val="20"/>
              </w:rPr>
            </w:pPr>
            <w:r w:rsidRPr="00010AC7">
              <w:rPr>
                <w:sz w:val="20"/>
                <w:szCs w:val="20"/>
              </w:rPr>
              <w:t>0</w:t>
            </w:r>
          </w:p>
        </w:tc>
        <w:tc>
          <w:tcPr>
            <w:tcW w:w="1727" w:type="dxa"/>
          </w:tcPr>
          <w:p w14:paraId="0FA50A52" w14:textId="77777777" w:rsidR="002B574C" w:rsidRPr="00010AC7" w:rsidRDefault="002B574C" w:rsidP="000B0F05">
            <w:pPr>
              <w:jc w:val="center"/>
              <w:rPr>
                <w:sz w:val="20"/>
                <w:szCs w:val="20"/>
              </w:rPr>
            </w:pPr>
            <w:r w:rsidRPr="00010AC7">
              <w:rPr>
                <w:sz w:val="20"/>
                <w:szCs w:val="20"/>
              </w:rPr>
              <w:t>0</w:t>
            </w:r>
          </w:p>
        </w:tc>
      </w:tr>
    </w:tbl>
    <w:p w14:paraId="4250671D" w14:textId="77777777" w:rsidR="002B574C" w:rsidRPr="00010AC7" w:rsidRDefault="002B574C" w:rsidP="002B574C">
      <w:pPr>
        <w:rPr>
          <w:sz w:val="20"/>
          <w:szCs w:val="20"/>
        </w:rPr>
      </w:pPr>
    </w:p>
    <w:tbl>
      <w:tblPr>
        <w:tblStyle w:val="Grilledutableau"/>
        <w:tblW w:w="0" w:type="auto"/>
        <w:tblLook w:val="04A0" w:firstRow="1" w:lastRow="0" w:firstColumn="1" w:lastColumn="0" w:noHBand="0" w:noVBand="1"/>
      </w:tblPr>
      <w:tblGrid>
        <w:gridCol w:w="2408"/>
        <w:gridCol w:w="2408"/>
      </w:tblGrid>
      <w:tr w:rsidR="002B574C" w:rsidRPr="00010AC7" w14:paraId="4317C760" w14:textId="77777777" w:rsidTr="000B0F05">
        <w:trPr>
          <w:trHeight w:val="359"/>
        </w:trPr>
        <w:tc>
          <w:tcPr>
            <w:tcW w:w="4816" w:type="dxa"/>
            <w:gridSpan w:val="2"/>
          </w:tcPr>
          <w:p w14:paraId="219097AF" w14:textId="77777777" w:rsidR="002B574C" w:rsidRPr="00010AC7" w:rsidRDefault="002B574C" w:rsidP="000B0F05">
            <w:pPr>
              <w:jc w:val="center"/>
              <w:rPr>
                <w:b/>
                <w:sz w:val="20"/>
                <w:szCs w:val="20"/>
              </w:rPr>
            </w:pPr>
            <w:r w:rsidRPr="00010AC7">
              <w:rPr>
                <w:b/>
                <w:sz w:val="20"/>
                <w:szCs w:val="20"/>
              </w:rPr>
              <w:t>Résultat de clôture de l’exercice</w:t>
            </w:r>
          </w:p>
        </w:tc>
      </w:tr>
      <w:tr w:rsidR="002B574C" w:rsidRPr="00010AC7" w14:paraId="1AF67A09" w14:textId="77777777" w:rsidTr="000B0F05">
        <w:trPr>
          <w:trHeight w:val="340"/>
        </w:trPr>
        <w:tc>
          <w:tcPr>
            <w:tcW w:w="2408" w:type="dxa"/>
          </w:tcPr>
          <w:p w14:paraId="02488D90" w14:textId="77777777" w:rsidR="002B574C" w:rsidRPr="00010AC7" w:rsidRDefault="002B574C" w:rsidP="000B0F05">
            <w:pPr>
              <w:rPr>
                <w:sz w:val="20"/>
                <w:szCs w:val="20"/>
              </w:rPr>
            </w:pPr>
            <w:r w:rsidRPr="00010AC7">
              <w:rPr>
                <w:sz w:val="20"/>
                <w:szCs w:val="20"/>
              </w:rPr>
              <w:t>Investissement</w:t>
            </w:r>
          </w:p>
        </w:tc>
        <w:tc>
          <w:tcPr>
            <w:tcW w:w="2408" w:type="dxa"/>
          </w:tcPr>
          <w:p w14:paraId="346B7F11" w14:textId="77777777" w:rsidR="002B574C" w:rsidRPr="00010AC7" w:rsidRDefault="002B574C" w:rsidP="000B0F05">
            <w:pPr>
              <w:rPr>
                <w:sz w:val="20"/>
                <w:szCs w:val="20"/>
              </w:rPr>
            </w:pPr>
            <w:r w:rsidRPr="00010AC7">
              <w:rPr>
                <w:sz w:val="20"/>
                <w:szCs w:val="20"/>
              </w:rPr>
              <w:t>26 108.02</w:t>
            </w:r>
          </w:p>
        </w:tc>
      </w:tr>
      <w:tr w:rsidR="002B574C" w:rsidRPr="00010AC7" w14:paraId="41275C8F" w14:textId="77777777" w:rsidTr="000B0F05">
        <w:trPr>
          <w:trHeight w:val="322"/>
        </w:trPr>
        <w:tc>
          <w:tcPr>
            <w:tcW w:w="2408" w:type="dxa"/>
          </w:tcPr>
          <w:p w14:paraId="7CB460FD" w14:textId="77777777" w:rsidR="002B574C" w:rsidRPr="00010AC7" w:rsidRDefault="002B574C" w:rsidP="000B0F05">
            <w:pPr>
              <w:rPr>
                <w:sz w:val="20"/>
                <w:szCs w:val="20"/>
              </w:rPr>
            </w:pPr>
            <w:r w:rsidRPr="00010AC7">
              <w:rPr>
                <w:sz w:val="20"/>
                <w:szCs w:val="20"/>
              </w:rPr>
              <w:lastRenderedPageBreak/>
              <w:t>Fonctionnement</w:t>
            </w:r>
          </w:p>
        </w:tc>
        <w:tc>
          <w:tcPr>
            <w:tcW w:w="2408" w:type="dxa"/>
          </w:tcPr>
          <w:p w14:paraId="2EF9D32E" w14:textId="77777777" w:rsidR="002B574C" w:rsidRPr="00010AC7" w:rsidRDefault="002B574C" w:rsidP="000B0F05">
            <w:pPr>
              <w:rPr>
                <w:sz w:val="20"/>
                <w:szCs w:val="20"/>
              </w:rPr>
            </w:pPr>
            <w:r w:rsidRPr="00010AC7">
              <w:rPr>
                <w:sz w:val="20"/>
                <w:szCs w:val="20"/>
              </w:rPr>
              <w:t>407 809.97</w:t>
            </w:r>
          </w:p>
        </w:tc>
      </w:tr>
      <w:tr w:rsidR="002B574C" w:rsidRPr="00010AC7" w14:paraId="26B9C706" w14:textId="77777777" w:rsidTr="000B0F05">
        <w:trPr>
          <w:trHeight w:val="340"/>
        </w:trPr>
        <w:tc>
          <w:tcPr>
            <w:tcW w:w="2408" w:type="dxa"/>
          </w:tcPr>
          <w:p w14:paraId="1E16B36A" w14:textId="77777777" w:rsidR="002B574C" w:rsidRPr="00010AC7" w:rsidRDefault="002B574C" w:rsidP="000B0F05">
            <w:pPr>
              <w:rPr>
                <w:sz w:val="20"/>
                <w:szCs w:val="20"/>
              </w:rPr>
            </w:pPr>
            <w:r w:rsidRPr="00010AC7">
              <w:rPr>
                <w:sz w:val="20"/>
                <w:szCs w:val="20"/>
              </w:rPr>
              <w:t>Résultat global</w:t>
            </w:r>
          </w:p>
        </w:tc>
        <w:tc>
          <w:tcPr>
            <w:tcW w:w="2408" w:type="dxa"/>
          </w:tcPr>
          <w:p w14:paraId="67EDBEB3" w14:textId="77777777" w:rsidR="002B574C" w:rsidRPr="00010AC7" w:rsidRDefault="002B574C" w:rsidP="000B0F05">
            <w:pPr>
              <w:rPr>
                <w:sz w:val="20"/>
                <w:szCs w:val="20"/>
              </w:rPr>
            </w:pPr>
            <w:r w:rsidRPr="00010AC7">
              <w:rPr>
                <w:sz w:val="20"/>
                <w:szCs w:val="20"/>
              </w:rPr>
              <w:t>433 917.99</w:t>
            </w:r>
          </w:p>
        </w:tc>
      </w:tr>
    </w:tbl>
    <w:p w14:paraId="4014FD88" w14:textId="77777777" w:rsidR="002B574C" w:rsidRPr="000D0EB2" w:rsidRDefault="002B574C" w:rsidP="002B574C">
      <w:pPr>
        <w:rPr>
          <w:rFonts w:ascii="Verdana" w:hAnsi="Verdana" w:cs="Arial"/>
          <w:sz w:val="20"/>
          <w:szCs w:val="20"/>
        </w:rPr>
      </w:pPr>
    </w:p>
    <w:p w14:paraId="004F27C5" w14:textId="77777777" w:rsidR="002B574C" w:rsidRPr="000D0EB2" w:rsidRDefault="002B574C" w:rsidP="002B574C">
      <w:pPr>
        <w:rPr>
          <w:rFonts w:ascii="Verdana" w:hAnsi="Verdana" w:cs="Arial"/>
          <w:sz w:val="20"/>
          <w:szCs w:val="20"/>
        </w:rPr>
      </w:pPr>
      <w:r>
        <w:rPr>
          <w:rFonts w:ascii="Verdana" w:hAnsi="Verdana" w:cs="Arial"/>
          <w:sz w:val="20"/>
          <w:szCs w:val="20"/>
        </w:rPr>
        <w:t>Le conseil municipal adopte à l’unanimité des votants (après la sortie de la salle de M. Le Maire) le compte financier unique 2022.</w:t>
      </w:r>
    </w:p>
    <w:p w14:paraId="3067498C" w14:textId="77777777" w:rsidR="002B574C" w:rsidRDefault="002B574C" w:rsidP="0061217C">
      <w:pPr>
        <w:spacing w:after="0" w:line="240" w:lineRule="auto"/>
        <w:jc w:val="both"/>
        <w:rPr>
          <w:rFonts w:ascii="Verdana" w:hAnsi="Verdana" w:cs="Arial"/>
          <w:b/>
          <w:bCs/>
          <w:color w:val="000000"/>
          <w:sz w:val="20"/>
          <w:szCs w:val="20"/>
        </w:rPr>
      </w:pPr>
    </w:p>
    <w:p w14:paraId="2C8D937C" w14:textId="1AF9F0C0" w:rsidR="00FC2D77" w:rsidRPr="00447E28" w:rsidRDefault="002B574C" w:rsidP="00217A58">
      <w:pPr>
        <w:pStyle w:val="Sansinterligne"/>
      </w:pPr>
      <w:r>
        <w:rPr>
          <w:b/>
          <w:bCs/>
          <w:color w:val="000000"/>
          <w:sz w:val="24"/>
          <w:szCs w:val="24"/>
        </w:rPr>
        <w:t>23</w:t>
      </w:r>
      <w:r w:rsidR="00FC2D77">
        <w:rPr>
          <w:b/>
          <w:bCs/>
          <w:color w:val="000000"/>
          <w:sz w:val="24"/>
          <w:szCs w:val="24"/>
        </w:rPr>
        <w:t xml:space="preserve"> voix pour</w:t>
      </w:r>
    </w:p>
    <w:p w14:paraId="4E5FB717" w14:textId="77777777" w:rsidR="00FC2D77" w:rsidRPr="00FC2D77" w:rsidRDefault="00FC2D77" w:rsidP="00217A58">
      <w:pPr>
        <w:pStyle w:val="Sansinterligne"/>
        <w:rPr>
          <w:b/>
        </w:rPr>
      </w:pPr>
    </w:p>
    <w:p w14:paraId="6078C772" w14:textId="4A51F439" w:rsidR="002B574C" w:rsidRPr="002B574C" w:rsidRDefault="002B574C" w:rsidP="00A91967">
      <w:pPr>
        <w:pStyle w:val="Sansinterligne"/>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078_2023 Affectation du résultat </w:t>
      </w:r>
    </w:p>
    <w:p w14:paraId="3A63708F" w14:textId="5CAA0C0C" w:rsidR="002B574C" w:rsidRDefault="002B574C" w:rsidP="00217A58">
      <w:pPr>
        <w:pStyle w:val="Sansinterligne"/>
        <w:rPr>
          <w:b/>
          <w:bCs/>
          <w:color w:val="000000"/>
          <w:sz w:val="24"/>
          <w:szCs w:val="24"/>
        </w:rPr>
      </w:pPr>
    </w:p>
    <w:p w14:paraId="45130DDE" w14:textId="2AB35A9B" w:rsidR="002B574C" w:rsidRPr="00D85F04" w:rsidRDefault="002B574C" w:rsidP="00D85F04">
      <w:pPr>
        <w:pStyle w:val="Sansinterligne"/>
        <w:jc w:val="both"/>
        <w:rPr>
          <w:rFonts w:ascii="Verdana" w:hAnsi="Verdana"/>
          <w:sz w:val="20"/>
          <w:szCs w:val="20"/>
        </w:rPr>
      </w:pPr>
      <w:r w:rsidRPr="00D85F04">
        <w:rPr>
          <w:rFonts w:ascii="Verdana" w:hAnsi="Verdana"/>
          <w:bCs/>
          <w:color w:val="000000"/>
          <w:sz w:val="20"/>
          <w:szCs w:val="20"/>
        </w:rPr>
        <w:t xml:space="preserve">Le conseil municipal </w:t>
      </w:r>
      <w:r w:rsidR="00D85F04" w:rsidRPr="00D85F04">
        <w:rPr>
          <w:rFonts w:ascii="Verdana" w:hAnsi="Verdana"/>
          <w:bCs/>
          <w:color w:val="000000"/>
          <w:sz w:val="20"/>
          <w:szCs w:val="20"/>
        </w:rPr>
        <w:t>après avoir approuvé le compte financier unique de l’exercice 2022 à la majorité</w:t>
      </w:r>
      <w:r w:rsidRPr="00D85F04">
        <w:rPr>
          <w:rFonts w:ascii="Verdana" w:hAnsi="Verdana"/>
          <w:sz w:val="20"/>
          <w:szCs w:val="20"/>
        </w:rPr>
        <w:t xml:space="preserve">  l’affectation du Résultat comme suit :</w:t>
      </w:r>
    </w:p>
    <w:p w14:paraId="17686D70" w14:textId="77777777" w:rsidR="002B574C" w:rsidRPr="00D85F04" w:rsidRDefault="002B574C" w:rsidP="00D85F04">
      <w:pPr>
        <w:pStyle w:val="Sansinterligne"/>
        <w:jc w:val="both"/>
        <w:rPr>
          <w:rFonts w:ascii="Verdana" w:hAnsi="Verdana"/>
          <w:sz w:val="20"/>
          <w:szCs w:val="20"/>
        </w:rPr>
      </w:pPr>
    </w:p>
    <w:p w14:paraId="1C3B0FC5" w14:textId="3C7E493A" w:rsidR="002B574C" w:rsidRPr="00D85F04" w:rsidRDefault="00D85F04" w:rsidP="00D85F04">
      <w:pPr>
        <w:pStyle w:val="Sansinterligne"/>
        <w:jc w:val="both"/>
        <w:rPr>
          <w:rFonts w:ascii="Verdana" w:hAnsi="Verdana"/>
          <w:sz w:val="20"/>
          <w:szCs w:val="20"/>
        </w:rPr>
      </w:pPr>
      <w:r w:rsidRPr="00D85F04">
        <w:rPr>
          <w:rFonts w:ascii="Verdana" w:hAnsi="Verdana"/>
          <w:sz w:val="20"/>
          <w:szCs w:val="20"/>
        </w:rPr>
        <w:t>Considérant qu’il y  lieu de prévoir l’équilibre budgétaire,</w:t>
      </w:r>
    </w:p>
    <w:p w14:paraId="1EFF2013" w14:textId="29891D57"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Statuant sur l’affectation du résultat d’exploitation de l’exercice 2022</w:t>
      </w:r>
    </w:p>
    <w:p w14:paraId="62E5EB84" w14:textId="425D34D2"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Constatant que le compte financier unique fait apparaitre</w:t>
      </w:r>
    </w:p>
    <w:p w14:paraId="453CA39A" w14:textId="40319792"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Un excédent de fonctionnement de 301 984.43</w:t>
      </w:r>
    </w:p>
    <w:p w14:paraId="5E88C670" w14:textId="05924B90"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Un excédent reporté de  105 825.54</w:t>
      </w:r>
    </w:p>
    <w:p w14:paraId="6B4307E2" w14:textId="7202F5DA"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Soit un excédent cumulé de 407 809.97</w:t>
      </w:r>
    </w:p>
    <w:p w14:paraId="75254C4A" w14:textId="15102C84"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Un excédent d’investissement de 26 108.02</w:t>
      </w:r>
    </w:p>
    <w:p w14:paraId="27236CC3" w14:textId="76B3BC0B"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Un déficit des restes à réaliser de 34 702.35</w:t>
      </w:r>
      <w:bookmarkStart w:id="0" w:name="_GoBack"/>
      <w:bookmarkEnd w:id="0"/>
    </w:p>
    <w:p w14:paraId="1DA24EBF" w14:textId="123D0DF8"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Soit un besoin de financement de 8 594.33</w:t>
      </w:r>
    </w:p>
    <w:p w14:paraId="7BC2ACA9" w14:textId="77777777" w:rsidR="00D85F04" w:rsidRPr="00D85F04" w:rsidRDefault="00D85F04" w:rsidP="00D85F04">
      <w:pPr>
        <w:pStyle w:val="Sansinterligne"/>
        <w:jc w:val="both"/>
        <w:rPr>
          <w:rFonts w:ascii="Verdana" w:hAnsi="Verdana"/>
          <w:sz w:val="20"/>
          <w:szCs w:val="20"/>
        </w:rPr>
      </w:pPr>
    </w:p>
    <w:p w14:paraId="61B84C6F" w14:textId="7B97ACCE"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Décide d’affecter le résultat d’exploitation de l’exercice 2022 comme suit :</w:t>
      </w:r>
    </w:p>
    <w:p w14:paraId="04CD56FF" w14:textId="795CDECE"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Résultat d’exploitation au 31.12.2022 : excèdent 407 809.97</w:t>
      </w:r>
    </w:p>
    <w:p w14:paraId="72A4CBAB" w14:textId="2477F550"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Affectation complémentaire en réserve (1068) 69 523.61</w:t>
      </w:r>
    </w:p>
    <w:p w14:paraId="2ACBEC26" w14:textId="290AD56E"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Résultat reporté en fonctionnement (002) 338 286.36</w:t>
      </w:r>
    </w:p>
    <w:p w14:paraId="69A1500A" w14:textId="1FAAAEDC" w:rsidR="00D85F04" w:rsidRPr="00D85F04" w:rsidRDefault="00D85F04" w:rsidP="00D85F04">
      <w:pPr>
        <w:pStyle w:val="Sansinterligne"/>
        <w:jc w:val="both"/>
        <w:rPr>
          <w:rFonts w:ascii="Verdana" w:hAnsi="Verdana"/>
          <w:sz w:val="20"/>
          <w:szCs w:val="20"/>
        </w:rPr>
      </w:pPr>
      <w:r w:rsidRPr="00D85F04">
        <w:rPr>
          <w:rFonts w:ascii="Verdana" w:hAnsi="Verdana"/>
          <w:sz w:val="20"/>
          <w:szCs w:val="20"/>
        </w:rPr>
        <w:t>Résultat d’investissement reporté (001) excédent 26 108.02</w:t>
      </w:r>
    </w:p>
    <w:p w14:paraId="148841D3" w14:textId="77777777" w:rsidR="002B574C" w:rsidRDefault="002B574C" w:rsidP="00217A58">
      <w:pPr>
        <w:pStyle w:val="Sansinterligne"/>
        <w:rPr>
          <w:b/>
          <w:bCs/>
          <w:color w:val="000000"/>
          <w:sz w:val="24"/>
          <w:szCs w:val="24"/>
        </w:rPr>
      </w:pPr>
    </w:p>
    <w:p w14:paraId="1995DC02" w14:textId="3CB0C030" w:rsidR="00FC2D77" w:rsidRDefault="00D85F04" w:rsidP="00217A58">
      <w:pPr>
        <w:pStyle w:val="Sansinterligne"/>
        <w:rPr>
          <w:b/>
          <w:bCs/>
          <w:color w:val="000000"/>
          <w:sz w:val="24"/>
          <w:szCs w:val="24"/>
        </w:rPr>
      </w:pPr>
      <w:r>
        <w:rPr>
          <w:b/>
          <w:bCs/>
          <w:color w:val="000000"/>
          <w:sz w:val="24"/>
          <w:szCs w:val="24"/>
        </w:rPr>
        <w:t>19</w:t>
      </w:r>
      <w:r w:rsidR="00FC2D77">
        <w:rPr>
          <w:b/>
          <w:bCs/>
          <w:color w:val="000000"/>
          <w:sz w:val="24"/>
          <w:szCs w:val="24"/>
        </w:rPr>
        <w:t xml:space="preserve"> voix pour</w:t>
      </w:r>
    </w:p>
    <w:p w14:paraId="63C9B9E4" w14:textId="4E6E820A" w:rsidR="00D85F04" w:rsidRPr="00447E28" w:rsidRDefault="00D85F04" w:rsidP="00217A58">
      <w:pPr>
        <w:pStyle w:val="Sansinterligne"/>
      </w:pPr>
      <w:r>
        <w:rPr>
          <w:b/>
          <w:bCs/>
          <w:color w:val="000000"/>
          <w:sz w:val="24"/>
          <w:szCs w:val="24"/>
        </w:rPr>
        <w:t xml:space="preserve">4 voix abstention </w:t>
      </w:r>
      <w:r>
        <w:t>Mme SABBA Bériza ; Mme THIRION-WATRIN Frédérique, M. GIANG</w:t>
      </w:r>
      <w:r w:rsidR="00462A22">
        <w:t>R</w:t>
      </w:r>
      <w:r w:rsidR="00A464A6">
        <w:t>AND</w:t>
      </w:r>
      <w:r>
        <w:t>I Patrick, M. RIANI Gérald.)</w:t>
      </w:r>
    </w:p>
    <w:p w14:paraId="25260681" w14:textId="77777777" w:rsidR="00FC2D77" w:rsidRPr="00FC2D77" w:rsidRDefault="00FC2D77" w:rsidP="00217A58">
      <w:pPr>
        <w:pStyle w:val="Sansinterligne"/>
        <w:rPr>
          <w:b/>
        </w:rPr>
      </w:pPr>
    </w:p>
    <w:p w14:paraId="3ED44B2B" w14:textId="2D50C749" w:rsidR="00217A58" w:rsidRPr="00FC2D77" w:rsidRDefault="00D85F04" w:rsidP="00A91967">
      <w:pPr>
        <w:pStyle w:val="Sansinterligne"/>
        <w:pBdr>
          <w:top w:val="single" w:sz="4" w:space="1" w:color="auto"/>
          <w:left w:val="single" w:sz="4" w:space="4" w:color="auto"/>
          <w:bottom w:val="single" w:sz="4" w:space="1" w:color="auto"/>
          <w:right w:val="single" w:sz="4" w:space="4" w:color="auto"/>
        </w:pBdr>
        <w:rPr>
          <w:b/>
        </w:rPr>
      </w:pPr>
      <w:r>
        <w:rPr>
          <w:b/>
        </w:rPr>
        <w:t xml:space="preserve"> </w:t>
      </w:r>
      <w:r>
        <w:rPr>
          <w:rFonts w:ascii="Arial" w:hAnsi="Arial" w:cs="Arial"/>
        </w:rPr>
        <w:t>079_2023 Budget Primitif 2023</w:t>
      </w:r>
    </w:p>
    <w:p w14:paraId="71549552" w14:textId="77777777" w:rsidR="00850C98" w:rsidRPr="0061217C" w:rsidRDefault="00850C98" w:rsidP="00217A58">
      <w:pPr>
        <w:pStyle w:val="Sansinterligne"/>
        <w:rPr>
          <w:sz w:val="6"/>
        </w:rPr>
      </w:pPr>
    </w:p>
    <w:p w14:paraId="4D5A5BBE" w14:textId="4563C5FA" w:rsidR="00FC2D77" w:rsidRPr="00462A22" w:rsidRDefault="00462A22" w:rsidP="00217A58">
      <w:pPr>
        <w:pStyle w:val="Sansinterligne"/>
      </w:pPr>
      <w:r w:rsidRPr="00462A22">
        <w:t>Le conseil municipal adopte le Budget Primitif 2023 à la majorité comme suit :</w:t>
      </w:r>
    </w:p>
    <w:p w14:paraId="1FAED141" w14:textId="77777777" w:rsidR="00462A22" w:rsidRPr="00462A22" w:rsidRDefault="00462A22" w:rsidP="00217A58">
      <w:pPr>
        <w:pStyle w:val="Sansinterligne"/>
      </w:pPr>
    </w:p>
    <w:p w14:paraId="279AAFCE" w14:textId="3AE1A6E8" w:rsidR="00462A22" w:rsidRPr="00462A22" w:rsidRDefault="00462A22" w:rsidP="00462A22">
      <w:pPr>
        <w:pStyle w:val="Sansinterligne"/>
        <w:tabs>
          <w:tab w:val="left" w:pos="2268"/>
          <w:tab w:val="left" w:pos="4536"/>
        </w:tabs>
        <w:rPr>
          <w:u w:val="single"/>
        </w:rPr>
      </w:pPr>
      <w:r w:rsidRPr="00462A22">
        <w:rPr>
          <w:u w:val="single"/>
        </w:rPr>
        <w:tab/>
        <w:t>INVESTISSEMENT :</w:t>
      </w:r>
      <w:r w:rsidRPr="00462A22">
        <w:rPr>
          <w:u w:val="single"/>
        </w:rPr>
        <w:tab/>
      </w:r>
      <w:r w:rsidRPr="00462A22">
        <w:rPr>
          <w:u w:val="single"/>
        </w:rPr>
        <w:tab/>
        <w:t>FONCTIONNEMENT :</w:t>
      </w:r>
    </w:p>
    <w:p w14:paraId="794CFFEC" w14:textId="44CBBA72" w:rsidR="00462A22" w:rsidRPr="00462A22" w:rsidRDefault="00462A22" w:rsidP="00462A22">
      <w:pPr>
        <w:pStyle w:val="Sansinterligne"/>
        <w:tabs>
          <w:tab w:val="left" w:pos="2268"/>
          <w:tab w:val="left" w:pos="4962"/>
        </w:tabs>
      </w:pPr>
      <w:r w:rsidRPr="00462A22">
        <w:t>Dépenses :</w:t>
      </w:r>
      <w:r w:rsidRPr="00462A22">
        <w:tab/>
        <w:t xml:space="preserve"> 557 739.42</w:t>
      </w:r>
      <w:r w:rsidRPr="00462A22">
        <w:tab/>
        <w:t>2 106 997.55</w:t>
      </w:r>
    </w:p>
    <w:p w14:paraId="32792C28" w14:textId="71E71AE1" w:rsidR="00462A22" w:rsidRPr="00462A22" w:rsidRDefault="00462A22" w:rsidP="00462A22">
      <w:pPr>
        <w:pStyle w:val="Sansinterligne"/>
        <w:tabs>
          <w:tab w:val="left" w:pos="2268"/>
          <w:tab w:val="left" w:pos="4962"/>
        </w:tabs>
      </w:pPr>
      <w:r w:rsidRPr="00462A22">
        <w:t>Restes à Réaliser :</w:t>
      </w:r>
      <w:r w:rsidRPr="00462A22">
        <w:tab/>
        <w:t xml:space="preserve"> 34 702.35</w:t>
      </w:r>
      <w:r w:rsidRPr="00462A22">
        <w:tab/>
      </w:r>
    </w:p>
    <w:p w14:paraId="1E455D2A" w14:textId="29CE7701" w:rsidR="00462A22" w:rsidRPr="00462A22" w:rsidRDefault="00462A22" w:rsidP="00462A22">
      <w:pPr>
        <w:pStyle w:val="Sansinterligne"/>
        <w:tabs>
          <w:tab w:val="left" w:pos="2268"/>
          <w:tab w:val="left" w:pos="2410"/>
        </w:tabs>
      </w:pPr>
      <w:r w:rsidRPr="00462A22">
        <w:t xml:space="preserve">Total dépenses : </w:t>
      </w:r>
      <w:r w:rsidRPr="00462A22">
        <w:tab/>
        <w:t xml:space="preserve"> 586 441.77</w:t>
      </w:r>
    </w:p>
    <w:p w14:paraId="686D55CF" w14:textId="77777777" w:rsidR="00462A22" w:rsidRPr="00462A22" w:rsidRDefault="00462A22" w:rsidP="00217A58">
      <w:pPr>
        <w:pStyle w:val="Sansinterligne"/>
      </w:pPr>
    </w:p>
    <w:p w14:paraId="1F8B5BF8" w14:textId="0E164BE3" w:rsidR="00462A22" w:rsidRPr="00462A22" w:rsidRDefault="00462A22" w:rsidP="00462A22">
      <w:pPr>
        <w:pStyle w:val="Sansinterligne"/>
        <w:tabs>
          <w:tab w:val="left" w:pos="2268"/>
        </w:tabs>
      </w:pPr>
      <w:r w:rsidRPr="00462A22">
        <w:t>Recettes :</w:t>
      </w:r>
      <w:r w:rsidRPr="00462A22">
        <w:tab/>
        <w:t xml:space="preserve"> 586 441.77</w:t>
      </w:r>
      <w:r w:rsidRPr="00462A22">
        <w:tab/>
      </w:r>
      <w:r w:rsidRPr="00462A22">
        <w:tab/>
      </w:r>
      <w:r w:rsidRPr="00462A22">
        <w:tab/>
        <w:t>2 106 997.55</w:t>
      </w:r>
    </w:p>
    <w:p w14:paraId="36451A73" w14:textId="77777777" w:rsidR="00462A22" w:rsidRDefault="00462A22" w:rsidP="00217A58">
      <w:pPr>
        <w:pStyle w:val="Sansinterligne"/>
        <w:rPr>
          <w:b/>
        </w:rPr>
      </w:pPr>
    </w:p>
    <w:p w14:paraId="1138C2F0" w14:textId="77777777" w:rsidR="00462A22" w:rsidRPr="00FC2D77" w:rsidRDefault="00462A22" w:rsidP="00217A58">
      <w:pPr>
        <w:pStyle w:val="Sansinterligne"/>
        <w:rPr>
          <w:b/>
        </w:rPr>
      </w:pPr>
    </w:p>
    <w:p w14:paraId="1E7E6D2E" w14:textId="58146554" w:rsidR="00217A58" w:rsidRPr="00FC2D77" w:rsidRDefault="00D85F04" w:rsidP="00A91967">
      <w:pPr>
        <w:pStyle w:val="Sansinterligne"/>
        <w:pBdr>
          <w:top w:val="single" w:sz="4" w:space="1" w:color="auto"/>
          <w:left w:val="single" w:sz="4" w:space="4" w:color="auto"/>
          <w:bottom w:val="single" w:sz="4" w:space="1" w:color="auto"/>
          <w:right w:val="single" w:sz="4" w:space="4" w:color="auto"/>
        </w:pBdr>
        <w:rPr>
          <w:b/>
        </w:rPr>
      </w:pPr>
      <w:r>
        <w:rPr>
          <w:rFonts w:ascii="Arial" w:hAnsi="Arial" w:cs="Arial"/>
        </w:rPr>
        <w:t>080_2023 Subventions aux associations 2023</w:t>
      </w:r>
    </w:p>
    <w:p w14:paraId="20BB71D7" w14:textId="77777777" w:rsidR="00462A22" w:rsidRDefault="00462A22" w:rsidP="00462A22">
      <w:pPr>
        <w:spacing w:before="240" w:after="240"/>
        <w:rPr>
          <w:rFonts w:ascii="Verdana" w:hAnsi="Verdana" w:cs="Arial"/>
          <w:color w:val="000000"/>
          <w:sz w:val="20"/>
          <w:szCs w:val="20"/>
        </w:rPr>
      </w:pPr>
      <w:r>
        <w:rPr>
          <w:rFonts w:ascii="Verdana" w:hAnsi="Verdana" w:cs="Arial"/>
          <w:color w:val="000000"/>
          <w:sz w:val="20"/>
          <w:szCs w:val="20"/>
        </w:rPr>
        <w:t>Le conseil municipal prend connaissance de montant accordé à chaque association décidé en commission des finances qui a eu lieu le 06 avril 2023. Ci-après le tableau récapitulatif.</w:t>
      </w:r>
    </w:p>
    <w:p w14:paraId="520B1102" w14:textId="4B3F75A2" w:rsidR="00462A22" w:rsidRDefault="00462A22" w:rsidP="00462A22">
      <w:pPr>
        <w:spacing w:before="240" w:after="240"/>
        <w:rPr>
          <w:rFonts w:ascii="Verdana" w:hAnsi="Verdana" w:cs="Arial"/>
          <w:color w:val="000000"/>
          <w:sz w:val="20"/>
          <w:szCs w:val="20"/>
        </w:rPr>
      </w:pPr>
      <w:r>
        <w:rPr>
          <w:rFonts w:ascii="Verdana" w:hAnsi="Verdana" w:cs="Arial"/>
          <w:color w:val="000000"/>
          <w:sz w:val="20"/>
          <w:szCs w:val="20"/>
        </w:rPr>
        <w:lastRenderedPageBreak/>
        <w:t xml:space="preserve">Le conseil municipal est favorable à l’unanimité des votants. </w:t>
      </w:r>
    </w:p>
    <w:p w14:paraId="4E02E1B3" w14:textId="5C90B672" w:rsidR="00462A22" w:rsidRPr="00462A22" w:rsidRDefault="00462A22" w:rsidP="00462A22">
      <w:pPr>
        <w:spacing w:before="240" w:after="240"/>
        <w:rPr>
          <w:rFonts w:ascii="Verdana" w:hAnsi="Verdana" w:cs="Arial"/>
          <w:sz w:val="20"/>
          <w:szCs w:val="20"/>
        </w:rPr>
      </w:pPr>
      <w:r>
        <w:rPr>
          <w:rFonts w:ascii="Verdana" w:hAnsi="Verdana" w:cs="Arial"/>
          <w:color w:val="000000"/>
          <w:sz w:val="20"/>
          <w:szCs w:val="20"/>
        </w:rPr>
        <w:t>N’ont pas pris part au vote : M. BARBERIO Antoine, M. BOSSI Yoann, M. HENRY Pascal, M. KOCIAK Jean-Claude, Mme LANDOWSKY Sylvie, M. TOMC Claude, M. GIANGRANDI Patrick.</w:t>
      </w:r>
    </w:p>
    <w:p w14:paraId="5F9961B3" w14:textId="7D292BC5" w:rsidR="00462A22" w:rsidRDefault="00462A22" w:rsidP="00217A58">
      <w:pPr>
        <w:pStyle w:val="Sansinterligne"/>
        <w:rPr>
          <w:b/>
          <w:bCs/>
          <w:color w:val="000000"/>
          <w:sz w:val="24"/>
          <w:szCs w:val="24"/>
        </w:rPr>
      </w:pPr>
      <w:r w:rsidRPr="00462A22">
        <w:rPr>
          <w:b/>
          <w:bCs/>
          <w:noProof/>
          <w:color w:val="000000"/>
          <w:sz w:val="24"/>
          <w:szCs w:val="24"/>
          <w:lang w:eastAsia="fr-FR"/>
        </w:rPr>
        <w:drawing>
          <wp:inline distT="0" distB="0" distL="0" distR="0" wp14:anchorId="2F81328F" wp14:editId="1895B2A1">
            <wp:extent cx="5760720" cy="3638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638550"/>
                    </a:xfrm>
                    <a:prstGeom prst="rect">
                      <a:avLst/>
                    </a:prstGeom>
                  </pic:spPr>
                </pic:pic>
              </a:graphicData>
            </a:graphic>
          </wp:inline>
        </w:drawing>
      </w:r>
    </w:p>
    <w:p w14:paraId="41F2998A" w14:textId="6A8A25AF" w:rsidR="00462A22" w:rsidRDefault="00462A22" w:rsidP="00217A58">
      <w:pPr>
        <w:pStyle w:val="Sansinterligne"/>
        <w:rPr>
          <w:b/>
          <w:bCs/>
          <w:color w:val="000000"/>
          <w:sz w:val="24"/>
          <w:szCs w:val="24"/>
        </w:rPr>
      </w:pPr>
      <w:r w:rsidRPr="00462A22">
        <w:rPr>
          <w:b/>
          <w:bCs/>
          <w:noProof/>
          <w:color w:val="000000"/>
          <w:sz w:val="24"/>
          <w:szCs w:val="24"/>
          <w:lang w:eastAsia="fr-FR"/>
        </w:rPr>
        <w:drawing>
          <wp:inline distT="0" distB="0" distL="0" distR="0" wp14:anchorId="50D489F5" wp14:editId="3BD950B1">
            <wp:extent cx="5760720" cy="365061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50615"/>
                    </a:xfrm>
                    <a:prstGeom prst="rect">
                      <a:avLst/>
                    </a:prstGeom>
                  </pic:spPr>
                </pic:pic>
              </a:graphicData>
            </a:graphic>
          </wp:inline>
        </w:drawing>
      </w:r>
    </w:p>
    <w:p w14:paraId="3DC53159" w14:textId="1495A09D" w:rsidR="00FC2D77" w:rsidRPr="003341BB" w:rsidRDefault="00462A22" w:rsidP="00217A58">
      <w:pPr>
        <w:pStyle w:val="Sansinterligne"/>
      </w:pPr>
      <w:r>
        <w:rPr>
          <w:b/>
          <w:bCs/>
          <w:color w:val="000000"/>
          <w:sz w:val="24"/>
          <w:szCs w:val="24"/>
        </w:rPr>
        <w:t>14</w:t>
      </w:r>
      <w:r w:rsidR="00FC2D77">
        <w:rPr>
          <w:b/>
          <w:bCs/>
          <w:color w:val="000000"/>
          <w:sz w:val="24"/>
          <w:szCs w:val="24"/>
        </w:rPr>
        <w:t xml:space="preserve"> voix pour</w:t>
      </w:r>
    </w:p>
    <w:p w14:paraId="67F83158" w14:textId="46852649" w:rsidR="00FC2D77" w:rsidRDefault="00FC2D77" w:rsidP="00217A58">
      <w:pPr>
        <w:pStyle w:val="Sansinterligne"/>
      </w:pPr>
    </w:p>
    <w:p w14:paraId="0F3CB783" w14:textId="77777777" w:rsidR="00D85F04" w:rsidRDefault="00D85F04" w:rsidP="00217A58">
      <w:pPr>
        <w:pStyle w:val="Sansinterligne"/>
      </w:pPr>
    </w:p>
    <w:p w14:paraId="16720AFF" w14:textId="382C7CA9" w:rsidR="00D85F04" w:rsidRPr="00FC2D77" w:rsidRDefault="00D85F04" w:rsidP="00D85F04">
      <w:pPr>
        <w:pStyle w:val="Sansinterligne"/>
        <w:pBdr>
          <w:top w:val="single" w:sz="4" w:space="1" w:color="auto"/>
          <w:left w:val="single" w:sz="4" w:space="4" w:color="auto"/>
          <w:bottom w:val="single" w:sz="4" w:space="1" w:color="auto"/>
          <w:right w:val="single" w:sz="4" w:space="4" w:color="auto"/>
        </w:pBdr>
        <w:rPr>
          <w:b/>
        </w:rPr>
      </w:pPr>
      <w:r>
        <w:rPr>
          <w:rFonts w:ascii="Arial" w:hAnsi="Arial" w:cs="Arial"/>
        </w:rPr>
        <w:lastRenderedPageBreak/>
        <w:t>Questions diverses</w:t>
      </w:r>
    </w:p>
    <w:p w14:paraId="2758D863" w14:textId="77777777" w:rsidR="00D85F04" w:rsidRDefault="00D85F04" w:rsidP="00217A58">
      <w:pPr>
        <w:pStyle w:val="Sansinterligne"/>
      </w:pPr>
    </w:p>
    <w:p w14:paraId="1608D78B" w14:textId="77777777" w:rsidR="00DD2405" w:rsidRDefault="00DD2405" w:rsidP="00217A58">
      <w:pPr>
        <w:pStyle w:val="Sansinterligne"/>
      </w:pPr>
    </w:p>
    <w:p w14:paraId="6C41B4A7" w14:textId="0571DF83" w:rsidR="00DD2405" w:rsidRDefault="0032079D" w:rsidP="00DD2405">
      <w:pPr>
        <w:pStyle w:val="Sansinterligne"/>
        <w:numPr>
          <w:ilvl w:val="0"/>
          <w:numId w:val="12"/>
        </w:numPr>
      </w:pPr>
      <w:r>
        <w:t xml:space="preserve">Elections sénatoriales 2023: décret du 6 avril 2023 n°2023-257 </w:t>
      </w:r>
      <w:r w:rsidR="00DD2405">
        <w:t>Election des délégués des conseillers municipaux et de leurs suppléants le vendredi 9 juin</w:t>
      </w:r>
    </w:p>
    <w:p w14:paraId="5F37E3CF" w14:textId="77777777" w:rsidR="00DD2405" w:rsidRDefault="00DD2405" w:rsidP="00DD2405">
      <w:pPr>
        <w:pStyle w:val="Sansinterligne"/>
      </w:pPr>
    </w:p>
    <w:p w14:paraId="7E2B56A2" w14:textId="77777777" w:rsidR="00DD2405" w:rsidRDefault="00DD2405" w:rsidP="00DD2405">
      <w:pPr>
        <w:pStyle w:val="Sansinterligne"/>
      </w:pPr>
    </w:p>
    <w:p w14:paraId="5FA78E45" w14:textId="77777777" w:rsidR="00DD2405" w:rsidRDefault="00DD2405" w:rsidP="00DD2405">
      <w:pPr>
        <w:pStyle w:val="Sansinterligne"/>
      </w:pPr>
    </w:p>
    <w:p w14:paraId="3A09CC00" w14:textId="77777777" w:rsidR="00DD2405" w:rsidRDefault="00DD2405" w:rsidP="00DD2405">
      <w:pPr>
        <w:pStyle w:val="Sansinterligne"/>
      </w:pPr>
    </w:p>
    <w:p w14:paraId="24E3FB29" w14:textId="77777777" w:rsidR="00DD2405" w:rsidRDefault="00DD2405" w:rsidP="00DD2405">
      <w:pPr>
        <w:pStyle w:val="Sansinterligne"/>
      </w:pPr>
    </w:p>
    <w:p w14:paraId="59272198" w14:textId="77777777" w:rsidR="00DD2405" w:rsidRDefault="00DD2405" w:rsidP="00DD2405">
      <w:pPr>
        <w:pStyle w:val="Sansinterligne"/>
      </w:pPr>
    </w:p>
    <w:p w14:paraId="4D40ABEB" w14:textId="77777777" w:rsidR="00DD2405" w:rsidRDefault="00DD2405" w:rsidP="00DD2405">
      <w:pPr>
        <w:pStyle w:val="Sansinterligne"/>
      </w:pPr>
    </w:p>
    <w:p w14:paraId="45103F32" w14:textId="77777777" w:rsidR="00DD2405" w:rsidRPr="00447E28" w:rsidRDefault="00DD2405" w:rsidP="00DD2405">
      <w:pPr>
        <w:pStyle w:val="Sansinterligne"/>
      </w:pPr>
    </w:p>
    <w:p w14:paraId="3789F455" w14:textId="77777777" w:rsidR="00FC2D77" w:rsidRPr="00FC2D77" w:rsidRDefault="00FC2D77" w:rsidP="00217A58">
      <w:pPr>
        <w:pStyle w:val="Sansinterligne"/>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C93706" w14:paraId="636C6586" w14:textId="77777777" w:rsidTr="00BA5664">
        <w:tc>
          <w:tcPr>
            <w:tcW w:w="4536" w:type="dxa"/>
          </w:tcPr>
          <w:p w14:paraId="611B56C4" w14:textId="22B09E24" w:rsidR="00C93706" w:rsidRDefault="00BA5664" w:rsidP="003115AE">
            <w:pPr>
              <w:pStyle w:val="Sansinterligne"/>
            </w:pPr>
            <w:r>
              <w:t>Madame DEVAUX Stéphanie</w:t>
            </w:r>
          </w:p>
          <w:p w14:paraId="70DC8859" w14:textId="77777777" w:rsidR="004A43E9" w:rsidRDefault="004A43E9" w:rsidP="003115AE">
            <w:pPr>
              <w:pStyle w:val="Sansinterligne"/>
            </w:pPr>
            <w:r>
              <w:t>Secrétaire de séance</w:t>
            </w:r>
          </w:p>
        </w:tc>
        <w:tc>
          <w:tcPr>
            <w:tcW w:w="4536" w:type="dxa"/>
          </w:tcPr>
          <w:p w14:paraId="5767B4CB" w14:textId="5C86925B" w:rsidR="00C93706" w:rsidRDefault="00E81C80" w:rsidP="00C93706">
            <w:pPr>
              <w:pStyle w:val="Sansinterligne"/>
              <w:jc w:val="right"/>
            </w:pPr>
            <w:r>
              <w:t>Monsieur KOCIAK Jean-C</w:t>
            </w:r>
            <w:r w:rsidR="00C93706">
              <w:t>laude,</w:t>
            </w:r>
          </w:p>
          <w:p w14:paraId="408FB054" w14:textId="77777777" w:rsidR="00C93706" w:rsidRDefault="00C93706" w:rsidP="00C93706">
            <w:pPr>
              <w:pStyle w:val="Sansinterligne"/>
              <w:jc w:val="right"/>
            </w:pPr>
            <w:r>
              <w:t>Maire</w:t>
            </w:r>
          </w:p>
        </w:tc>
      </w:tr>
    </w:tbl>
    <w:p w14:paraId="507FABCE" w14:textId="77777777" w:rsidR="00BB5450" w:rsidRDefault="00BB5450"/>
    <w:p w14:paraId="23A8A73E" w14:textId="1B553F6D" w:rsidR="00044799" w:rsidRDefault="00044799" w:rsidP="00044799">
      <w:pPr>
        <w:pStyle w:val="Sansinterligne"/>
      </w:pPr>
    </w:p>
    <w:p w14:paraId="1824C1CE" w14:textId="77777777" w:rsidR="00044799" w:rsidRDefault="00044799" w:rsidP="003341BB">
      <w:pPr>
        <w:pStyle w:val="Sansinterligne"/>
        <w:jc w:val="right"/>
      </w:pPr>
    </w:p>
    <w:p w14:paraId="552BABDD" w14:textId="77777777" w:rsidR="00044799" w:rsidRDefault="00044799" w:rsidP="003341BB">
      <w:pPr>
        <w:pStyle w:val="Sansinterligne"/>
        <w:jc w:val="right"/>
      </w:pPr>
    </w:p>
    <w:p w14:paraId="6F4CA56F" w14:textId="3A4F477E" w:rsidR="00C12763" w:rsidRDefault="003341BB" w:rsidP="003341BB">
      <w:pPr>
        <w:pStyle w:val="Sansinterligne"/>
        <w:jc w:val="right"/>
      </w:pPr>
      <w:r>
        <w:rPr>
          <w:rFonts w:ascii="Times New Roman" w:hAnsi="Times New Roman" w:cs="Times New Roman"/>
          <w:noProof/>
          <w:vanish/>
          <w:color w:val="000000"/>
          <w:sz w:val="24"/>
          <w:lang w:eastAsia="fr-FR"/>
        </w:rPr>
        <w:drawing>
          <wp:anchor distT="0" distB="0" distL="114300" distR="114300" simplePos="0" relativeHeight="251660288" behindDoc="0" locked="0" layoutInCell="1" allowOverlap="1" wp14:anchorId="1A990376" wp14:editId="4628BB5D">
            <wp:simplePos x="0" y="0"/>
            <wp:positionH relativeFrom="column">
              <wp:posOffset>3948430</wp:posOffset>
            </wp:positionH>
            <wp:positionV relativeFrom="paragraph">
              <wp:posOffset>3810</wp:posOffset>
            </wp:positionV>
            <wp:extent cx="1809750" cy="698500"/>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 KOCIAK.png"/>
                    <pic:cNvPicPr/>
                  </pic:nvPicPr>
                  <pic:blipFill>
                    <a:blip r:embed="rId10">
                      <a:extLst>
                        <a:ext uri="{28A0092B-C50C-407E-A947-70E740481C1C}">
                          <a14:useLocalDpi xmlns:a14="http://schemas.microsoft.com/office/drawing/2010/main" val="0"/>
                        </a:ext>
                      </a:extLst>
                    </a:blip>
                    <a:stretch>
                      <a:fillRect/>
                    </a:stretch>
                  </pic:blipFill>
                  <pic:spPr>
                    <a:xfrm>
                      <a:off x="0" y="0"/>
                      <a:ext cx="1809750" cy="698500"/>
                    </a:xfrm>
                    <a:prstGeom prst="rect">
                      <a:avLst/>
                    </a:prstGeom>
                  </pic:spPr>
                </pic:pic>
              </a:graphicData>
            </a:graphic>
          </wp:anchor>
        </w:drawing>
      </w:r>
    </w:p>
    <w:sectPr w:rsidR="00C12763">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8575E" w14:textId="77777777" w:rsidR="008F59D1" w:rsidRDefault="008F59D1" w:rsidP="00802E5C">
      <w:pPr>
        <w:spacing w:after="0" w:line="240" w:lineRule="auto"/>
      </w:pPr>
      <w:r>
        <w:separator/>
      </w:r>
    </w:p>
  </w:endnote>
  <w:endnote w:type="continuationSeparator" w:id="0">
    <w:p w14:paraId="6674993D" w14:textId="77777777" w:rsidR="008F59D1" w:rsidRDefault="008F59D1" w:rsidP="00802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8"/>
      <w:gridCol w:w="2264"/>
    </w:tblGrid>
    <w:tr w:rsidR="00802E5C" w14:paraId="466A58D6" w14:textId="77777777" w:rsidTr="00802E5C">
      <w:tc>
        <w:tcPr>
          <w:tcW w:w="6912" w:type="dxa"/>
          <w:hideMark/>
        </w:tcPr>
        <w:p w14:paraId="7FB2A428" w14:textId="5B7FD680" w:rsidR="00BA5664" w:rsidRDefault="00802E5C" w:rsidP="00BA5664">
          <w:pPr>
            <w:pStyle w:val="Pieddepage"/>
          </w:pPr>
          <w:r>
            <w:t xml:space="preserve">Procès-verbal </w:t>
          </w:r>
          <w:r w:rsidR="00BA5664">
            <w:t>du 13.04.2023</w:t>
          </w:r>
        </w:p>
      </w:tc>
      <w:tc>
        <w:tcPr>
          <w:tcW w:w="2300" w:type="dxa"/>
          <w:hideMark/>
        </w:tcPr>
        <w:sdt>
          <w:sdtPr>
            <w:id w:val="1719392774"/>
            <w:docPartObj>
              <w:docPartGallery w:val="Page Numbers (Bottom of Page)"/>
              <w:docPartUnique/>
            </w:docPartObj>
          </w:sdtPr>
          <w:sdtEndPr/>
          <w:sdtContent>
            <w:p w14:paraId="03509B81" w14:textId="77777777" w:rsidR="00802E5C" w:rsidRDefault="00802E5C">
              <w:pPr>
                <w:pStyle w:val="Pieddepage"/>
                <w:jc w:val="right"/>
              </w:pPr>
              <w:r>
                <w:fldChar w:fldCharType="begin"/>
              </w:r>
              <w:r>
                <w:instrText>PAGE   \* MERGEFORMAT</w:instrText>
              </w:r>
              <w:r>
                <w:fldChar w:fldCharType="separate"/>
              </w:r>
              <w:r w:rsidR="00B816C3">
                <w:rPr>
                  <w:noProof/>
                </w:rPr>
                <w:t>5</w:t>
              </w:r>
              <w:r>
                <w:fldChar w:fldCharType="end"/>
              </w:r>
            </w:p>
          </w:sdtContent>
        </w:sdt>
      </w:tc>
    </w:tr>
  </w:tbl>
  <w:p w14:paraId="78DEF3B1" w14:textId="77777777" w:rsidR="00802E5C" w:rsidRPr="00802E5C" w:rsidRDefault="00802E5C" w:rsidP="00802E5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0C8A0" w14:textId="77777777" w:rsidR="008F59D1" w:rsidRDefault="008F59D1" w:rsidP="00802E5C">
      <w:pPr>
        <w:spacing w:after="0" w:line="240" w:lineRule="auto"/>
      </w:pPr>
      <w:r>
        <w:separator/>
      </w:r>
    </w:p>
  </w:footnote>
  <w:footnote w:type="continuationSeparator" w:id="0">
    <w:p w14:paraId="288FCAED" w14:textId="77777777" w:rsidR="008F59D1" w:rsidRDefault="008F59D1" w:rsidP="00802E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516FF"/>
    <w:multiLevelType w:val="hybridMultilevel"/>
    <w:tmpl w:val="B25E699C"/>
    <w:lvl w:ilvl="0" w:tplc="976260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050D27"/>
    <w:multiLevelType w:val="hybridMultilevel"/>
    <w:tmpl w:val="811A3E10"/>
    <w:lvl w:ilvl="0" w:tplc="665638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50136A"/>
    <w:multiLevelType w:val="hybridMultilevel"/>
    <w:tmpl w:val="DE6C9A76"/>
    <w:lvl w:ilvl="0" w:tplc="45876191">
      <w:start w:val="1"/>
      <w:numFmt w:val="decimal"/>
      <w:lvlText w:val="%1."/>
      <w:lvlJc w:val="left"/>
      <w:pPr>
        <w:ind w:left="720" w:hanging="360"/>
      </w:pPr>
    </w:lvl>
    <w:lvl w:ilvl="1" w:tplc="45876191" w:tentative="1">
      <w:start w:val="1"/>
      <w:numFmt w:val="lowerLetter"/>
      <w:lvlText w:val="%2."/>
      <w:lvlJc w:val="left"/>
      <w:pPr>
        <w:ind w:left="1440" w:hanging="360"/>
      </w:pPr>
    </w:lvl>
    <w:lvl w:ilvl="2" w:tplc="45876191" w:tentative="1">
      <w:start w:val="1"/>
      <w:numFmt w:val="lowerRoman"/>
      <w:lvlText w:val="%3."/>
      <w:lvlJc w:val="right"/>
      <w:pPr>
        <w:ind w:left="2160" w:hanging="180"/>
      </w:pPr>
    </w:lvl>
    <w:lvl w:ilvl="3" w:tplc="45876191" w:tentative="1">
      <w:start w:val="1"/>
      <w:numFmt w:val="decimal"/>
      <w:lvlText w:val="%4."/>
      <w:lvlJc w:val="left"/>
      <w:pPr>
        <w:ind w:left="2880" w:hanging="360"/>
      </w:pPr>
    </w:lvl>
    <w:lvl w:ilvl="4" w:tplc="45876191" w:tentative="1">
      <w:start w:val="1"/>
      <w:numFmt w:val="lowerLetter"/>
      <w:lvlText w:val="%5."/>
      <w:lvlJc w:val="left"/>
      <w:pPr>
        <w:ind w:left="3600" w:hanging="360"/>
      </w:pPr>
    </w:lvl>
    <w:lvl w:ilvl="5" w:tplc="45876191" w:tentative="1">
      <w:start w:val="1"/>
      <w:numFmt w:val="lowerRoman"/>
      <w:lvlText w:val="%6."/>
      <w:lvlJc w:val="right"/>
      <w:pPr>
        <w:ind w:left="4320" w:hanging="180"/>
      </w:pPr>
    </w:lvl>
    <w:lvl w:ilvl="6" w:tplc="45876191" w:tentative="1">
      <w:start w:val="1"/>
      <w:numFmt w:val="decimal"/>
      <w:lvlText w:val="%7."/>
      <w:lvlJc w:val="left"/>
      <w:pPr>
        <w:ind w:left="5040" w:hanging="360"/>
      </w:pPr>
    </w:lvl>
    <w:lvl w:ilvl="7" w:tplc="45876191" w:tentative="1">
      <w:start w:val="1"/>
      <w:numFmt w:val="lowerLetter"/>
      <w:lvlText w:val="%8."/>
      <w:lvlJc w:val="left"/>
      <w:pPr>
        <w:ind w:left="5760" w:hanging="360"/>
      </w:pPr>
    </w:lvl>
    <w:lvl w:ilvl="8" w:tplc="45876191" w:tentative="1">
      <w:start w:val="1"/>
      <w:numFmt w:val="lowerRoman"/>
      <w:lvlText w:val="%9."/>
      <w:lvlJc w:val="right"/>
      <w:pPr>
        <w:ind w:left="6480" w:hanging="180"/>
      </w:pPr>
    </w:lvl>
  </w:abstractNum>
  <w:abstractNum w:abstractNumId="3" w15:restartNumberingAfterBreak="0">
    <w:nsid w:val="17A71069"/>
    <w:multiLevelType w:val="hybridMultilevel"/>
    <w:tmpl w:val="518243DC"/>
    <w:lvl w:ilvl="0" w:tplc="371EDDD8">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F55459"/>
    <w:multiLevelType w:val="hybridMultilevel"/>
    <w:tmpl w:val="2E0267D8"/>
    <w:lvl w:ilvl="0" w:tplc="5064A366">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32724E"/>
    <w:multiLevelType w:val="hybridMultilevel"/>
    <w:tmpl w:val="A3CC6D36"/>
    <w:lvl w:ilvl="0" w:tplc="F5066F7E">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124B08"/>
    <w:multiLevelType w:val="hybridMultilevel"/>
    <w:tmpl w:val="DC1838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D64098C"/>
    <w:multiLevelType w:val="hybridMultilevel"/>
    <w:tmpl w:val="78D6060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EE60434"/>
    <w:multiLevelType w:val="hybridMultilevel"/>
    <w:tmpl w:val="DB8E97CE"/>
    <w:lvl w:ilvl="0" w:tplc="204559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4FC1B26"/>
    <w:multiLevelType w:val="hybridMultilevel"/>
    <w:tmpl w:val="7A9C5228"/>
    <w:lvl w:ilvl="0" w:tplc="179897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87744D9"/>
    <w:multiLevelType w:val="hybridMultilevel"/>
    <w:tmpl w:val="05943F06"/>
    <w:lvl w:ilvl="0" w:tplc="9BFEF6F0">
      <w:numFmt w:val="bullet"/>
      <w:lvlText w:val=""/>
      <w:lvlJc w:val="left"/>
      <w:pPr>
        <w:ind w:left="720" w:hanging="360"/>
      </w:pPr>
      <w:rPr>
        <w:rFonts w:ascii="Symbol" w:eastAsia="Times New Roman" w:hAnsi="Symbo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196C59"/>
    <w:multiLevelType w:val="hybridMultilevel"/>
    <w:tmpl w:val="D20A4FBE"/>
    <w:lvl w:ilvl="0" w:tplc="812398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0"/>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24C"/>
    <w:rsid w:val="0000634D"/>
    <w:rsid w:val="00023ADB"/>
    <w:rsid w:val="00024001"/>
    <w:rsid w:val="00044799"/>
    <w:rsid w:val="000A2C5A"/>
    <w:rsid w:val="000D0A78"/>
    <w:rsid w:val="000E443A"/>
    <w:rsid w:val="00102668"/>
    <w:rsid w:val="00126380"/>
    <w:rsid w:val="001301CA"/>
    <w:rsid w:val="001C2512"/>
    <w:rsid w:val="001D52E5"/>
    <w:rsid w:val="001E3396"/>
    <w:rsid w:val="00217A58"/>
    <w:rsid w:val="002410F9"/>
    <w:rsid w:val="00272AE1"/>
    <w:rsid w:val="002807F8"/>
    <w:rsid w:val="002A78C2"/>
    <w:rsid w:val="002B574C"/>
    <w:rsid w:val="002D5621"/>
    <w:rsid w:val="003115AE"/>
    <w:rsid w:val="0032079D"/>
    <w:rsid w:val="003341BB"/>
    <w:rsid w:val="003765A9"/>
    <w:rsid w:val="003A3A74"/>
    <w:rsid w:val="003C1D89"/>
    <w:rsid w:val="003F3CE7"/>
    <w:rsid w:val="004055B1"/>
    <w:rsid w:val="004059D3"/>
    <w:rsid w:val="00425DFF"/>
    <w:rsid w:val="00447E28"/>
    <w:rsid w:val="004532A8"/>
    <w:rsid w:val="00462A22"/>
    <w:rsid w:val="004863BF"/>
    <w:rsid w:val="004903BE"/>
    <w:rsid w:val="004A43E9"/>
    <w:rsid w:val="00520520"/>
    <w:rsid w:val="00526E9E"/>
    <w:rsid w:val="00537BE2"/>
    <w:rsid w:val="00547C9E"/>
    <w:rsid w:val="00565519"/>
    <w:rsid w:val="005B0573"/>
    <w:rsid w:val="005B7666"/>
    <w:rsid w:val="005C0389"/>
    <w:rsid w:val="00600774"/>
    <w:rsid w:val="0061217C"/>
    <w:rsid w:val="00624895"/>
    <w:rsid w:val="0067384C"/>
    <w:rsid w:val="00681648"/>
    <w:rsid w:val="006B4840"/>
    <w:rsid w:val="006F3FAD"/>
    <w:rsid w:val="006F52B3"/>
    <w:rsid w:val="00712881"/>
    <w:rsid w:val="007229B0"/>
    <w:rsid w:val="007341AD"/>
    <w:rsid w:val="00741C7E"/>
    <w:rsid w:val="0074308E"/>
    <w:rsid w:val="00796917"/>
    <w:rsid w:val="00796DCC"/>
    <w:rsid w:val="007A25EE"/>
    <w:rsid w:val="007D23B6"/>
    <w:rsid w:val="007D5787"/>
    <w:rsid w:val="007F124C"/>
    <w:rsid w:val="00802E5C"/>
    <w:rsid w:val="00836C33"/>
    <w:rsid w:val="00850C98"/>
    <w:rsid w:val="008561A4"/>
    <w:rsid w:val="008C1F48"/>
    <w:rsid w:val="008D2875"/>
    <w:rsid w:val="008F244A"/>
    <w:rsid w:val="008F59D1"/>
    <w:rsid w:val="008F7D2A"/>
    <w:rsid w:val="009117BF"/>
    <w:rsid w:val="00913765"/>
    <w:rsid w:val="00916CA2"/>
    <w:rsid w:val="009618DB"/>
    <w:rsid w:val="00971EE0"/>
    <w:rsid w:val="0098688C"/>
    <w:rsid w:val="009A060E"/>
    <w:rsid w:val="009A5412"/>
    <w:rsid w:val="009F3FAD"/>
    <w:rsid w:val="009F761C"/>
    <w:rsid w:val="00A464A6"/>
    <w:rsid w:val="00A5652F"/>
    <w:rsid w:val="00A91967"/>
    <w:rsid w:val="00B01461"/>
    <w:rsid w:val="00B332F4"/>
    <w:rsid w:val="00B64C88"/>
    <w:rsid w:val="00B816C3"/>
    <w:rsid w:val="00B867E8"/>
    <w:rsid w:val="00B97C8E"/>
    <w:rsid w:val="00BA5664"/>
    <w:rsid w:val="00BB5450"/>
    <w:rsid w:val="00BF0567"/>
    <w:rsid w:val="00BF2861"/>
    <w:rsid w:val="00C12763"/>
    <w:rsid w:val="00C2355A"/>
    <w:rsid w:val="00C301E4"/>
    <w:rsid w:val="00C30527"/>
    <w:rsid w:val="00C4757C"/>
    <w:rsid w:val="00C86720"/>
    <w:rsid w:val="00C93706"/>
    <w:rsid w:val="00CC37D0"/>
    <w:rsid w:val="00D35634"/>
    <w:rsid w:val="00D57DA7"/>
    <w:rsid w:val="00D85F04"/>
    <w:rsid w:val="00D96B22"/>
    <w:rsid w:val="00DD2405"/>
    <w:rsid w:val="00E14D96"/>
    <w:rsid w:val="00E81C80"/>
    <w:rsid w:val="00EE0D8C"/>
    <w:rsid w:val="00EF4C52"/>
    <w:rsid w:val="00F80A5E"/>
    <w:rsid w:val="00F81B3D"/>
    <w:rsid w:val="00F8636A"/>
    <w:rsid w:val="00FC2D77"/>
    <w:rsid w:val="00FC6395"/>
    <w:rsid w:val="00FD3124"/>
    <w:rsid w:val="00FD5F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9CE3"/>
  <w15:docId w15:val="{D13B04E6-25C3-44CD-9DF1-2CDBB6355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F124C"/>
    <w:pPr>
      <w:spacing w:after="0" w:line="240" w:lineRule="auto"/>
    </w:pPr>
  </w:style>
  <w:style w:type="paragraph" w:styleId="Textedebulles">
    <w:name w:val="Balloon Text"/>
    <w:basedOn w:val="Normal"/>
    <w:link w:val="TextedebullesCar"/>
    <w:uiPriority w:val="99"/>
    <w:semiHidden/>
    <w:unhideWhenUsed/>
    <w:rsid w:val="001C25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2512"/>
    <w:rPr>
      <w:rFonts w:ascii="Tahoma" w:hAnsi="Tahoma" w:cs="Tahoma"/>
      <w:sz w:val="16"/>
      <w:szCs w:val="16"/>
    </w:rPr>
  </w:style>
  <w:style w:type="table" w:styleId="Grilledutableau">
    <w:name w:val="Table Grid"/>
    <w:basedOn w:val="TableauNormal"/>
    <w:uiPriority w:val="39"/>
    <w:rsid w:val="00C93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02E5C"/>
    <w:pPr>
      <w:tabs>
        <w:tab w:val="center" w:pos="4536"/>
        <w:tab w:val="right" w:pos="9072"/>
      </w:tabs>
      <w:spacing w:after="0" w:line="240" w:lineRule="auto"/>
    </w:pPr>
  </w:style>
  <w:style w:type="character" w:customStyle="1" w:styleId="En-tteCar">
    <w:name w:val="En-tête Car"/>
    <w:basedOn w:val="Policepardfaut"/>
    <w:link w:val="En-tte"/>
    <w:uiPriority w:val="99"/>
    <w:rsid w:val="00802E5C"/>
  </w:style>
  <w:style w:type="paragraph" w:styleId="Pieddepage">
    <w:name w:val="footer"/>
    <w:basedOn w:val="Normal"/>
    <w:link w:val="PieddepageCar"/>
    <w:uiPriority w:val="99"/>
    <w:unhideWhenUsed/>
    <w:rsid w:val="00802E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2E5C"/>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ormal"/>
    <w:uiPriority w:val="34"/>
    <w:qFormat/>
    <w:rsid w:val="00DF064E"/>
    <w:pPr>
      <w:ind w:left="720"/>
      <w:contextualSpacing/>
    </w:p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paragraph" w:styleId="Paragraphedeliste">
    <w:name w:val="List Paragraph"/>
    <w:basedOn w:val="Normal"/>
    <w:uiPriority w:val="34"/>
    <w:qFormat/>
    <w:rsid w:val="00520520"/>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markedcontent">
    <w:name w:val="markedcontent"/>
    <w:basedOn w:val="Policepardfaut"/>
    <w:rsid w:val="002B5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09322">
      <w:bodyDiv w:val="1"/>
      <w:marLeft w:val="0"/>
      <w:marRight w:val="0"/>
      <w:marTop w:val="0"/>
      <w:marBottom w:val="0"/>
      <w:divBdr>
        <w:top w:val="none" w:sz="0" w:space="0" w:color="auto"/>
        <w:left w:val="none" w:sz="0" w:space="0" w:color="auto"/>
        <w:bottom w:val="none" w:sz="0" w:space="0" w:color="auto"/>
        <w:right w:val="none" w:sz="0" w:space="0" w:color="auto"/>
      </w:divBdr>
    </w:div>
    <w:div w:id="47692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VAR_MEMBER</b:Tag>
    <b:RefOrder>2</b:RefOrder>
  </b:Source>
  <b:Source xmlns:b="http://schemas.openxmlformats.org/officeDocument/2006/bibliography" xmlns="http://schemas.openxmlformats.org/officeDocument/2006/bibliography">
    <b:Tag>BLOCK_FIRST</b:Tag>
    <b:RefOrder>1</b:RefOrder>
  </b:Source>
</b:Sources>
</file>

<file path=customXml/itemProps1.xml><?xml version="1.0" encoding="utf-8"?>
<ds:datastoreItem xmlns:ds="http://schemas.openxmlformats.org/officeDocument/2006/customXml" ds:itemID="{89B63BF6-490C-4CEE-A292-87A799AC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5</Pages>
  <Words>913</Words>
  <Characters>5026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Mouillet</dc:creator>
  <cp:lastModifiedBy>Virginie</cp:lastModifiedBy>
  <cp:revision>5</cp:revision>
  <cp:lastPrinted>2023-04-24T11:02:00Z</cp:lastPrinted>
  <dcterms:created xsi:type="dcterms:W3CDTF">2023-04-14T13:36:00Z</dcterms:created>
  <dcterms:modified xsi:type="dcterms:W3CDTF">2023-04-25T05:36:00Z</dcterms:modified>
</cp:coreProperties>
</file>